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C91ECA" w:rsidRDefault="00D44F60" w:rsidP="00D44F60">
      <w:pPr>
        <w:jc w:val="center"/>
        <w:rPr>
          <w:b/>
          <w:sz w:val="28"/>
          <w:szCs w:val="28"/>
        </w:rPr>
      </w:pPr>
      <w:r w:rsidRPr="00C91ECA">
        <w:rPr>
          <w:b/>
          <w:sz w:val="28"/>
          <w:szCs w:val="28"/>
        </w:rPr>
        <w:t>СЛУЖБА ПО ТАРИФАМ АСТРАХАНСКОЙ ОБЛАСТИ</w:t>
      </w:r>
    </w:p>
    <w:p w:rsidR="008949F6" w:rsidRPr="00C91ECA" w:rsidRDefault="008949F6" w:rsidP="00D44F60">
      <w:pPr>
        <w:jc w:val="center"/>
        <w:rPr>
          <w:sz w:val="28"/>
          <w:szCs w:val="28"/>
        </w:rPr>
      </w:pPr>
    </w:p>
    <w:p w:rsidR="008949F6" w:rsidRPr="00C91ECA" w:rsidRDefault="00D44F60" w:rsidP="00D44F60">
      <w:pPr>
        <w:jc w:val="center"/>
        <w:rPr>
          <w:b/>
          <w:sz w:val="28"/>
          <w:szCs w:val="28"/>
        </w:rPr>
      </w:pPr>
      <w:r w:rsidRPr="00C91ECA">
        <w:rPr>
          <w:b/>
          <w:sz w:val="28"/>
          <w:szCs w:val="28"/>
        </w:rPr>
        <w:t>ПРОТОКОЛ</w:t>
      </w:r>
    </w:p>
    <w:p w:rsidR="00563339" w:rsidRPr="00C91ECA" w:rsidRDefault="00563339" w:rsidP="00D44F60">
      <w:pPr>
        <w:jc w:val="center"/>
        <w:rPr>
          <w:b/>
          <w:sz w:val="28"/>
          <w:szCs w:val="28"/>
        </w:rPr>
      </w:pPr>
    </w:p>
    <w:p w:rsidR="00563339" w:rsidRPr="00C91ECA" w:rsidRDefault="00563339" w:rsidP="00563339">
      <w:pPr>
        <w:jc w:val="center"/>
        <w:rPr>
          <w:b/>
          <w:sz w:val="28"/>
          <w:szCs w:val="28"/>
        </w:rPr>
      </w:pPr>
      <w:r w:rsidRPr="00C91ECA">
        <w:rPr>
          <w:b/>
          <w:sz w:val="28"/>
          <w:szCs w:val="28"/>
        </w:rPr>
        <w:t>г. Астрахань</w:t>
      </w:r>
    </w:p>
    <w:p w:rsidR="00D44F60" w:rsidRPr="00736DE2" w:rsidRDefault="00D44F60" w:rsidP="00D44F60">
      <w:pPr>
        <w:jc w:val="center"/>
        <w:rPr>
          <w:sz w:val="27"/>
          <w:szCs w:val="27"/>
        </w:rPr>
      </w:pPr>
    </w:p>
    <w:p w:rsidR="00ED06CD" w:rsidRPr="00736DE2" w:rsidRDefault="00ED06CD" w:rsidP="00ED06CD">
      <w:pPr>
        <w:rPr>
          <w:b/>
          <w:color w:val="000000"/>
          <w:sz w:val="27"/>
          <w:szCs w:val="27"/>
        </w:rPr>
      </w:pPr>
      <w:r w:rsidRPr="00736DE2">
        <w:rPr>
          <w:b/>
          <w:sz w:val="27"/>
          <w:szCs w:val="27"/>
        </w:rPr>
        <w:t>18.1</w:t>
      </w:r>
      <w:r w:rsidR="00DC052D" w:rsidRPr="00736DE2">
        <w:rPr>
          <w:b/>
          <w:sz w:val="27"/>
          <w:szCs w:val="27"/>
        </w:rPr>
        <w:t>2</w:t>
      </w:r>
      <w:r w:rsidRPr="00736DE2">
        <w:rPr>
          <w:b/>
          <w:sz w:val="27"/>
          <w:szCs w:val="27"/>
        </w:rPr>
        <w:t xml:space="preserve">.2020                                                                       </w:t>
      </w:r>
      <w:r w:rsidR="00736DE2">
        <w:rPr>
          <w:b/>
          <w:sz w:val="27"/>
          <w:szCs w:val="27"/>
        </w:rPr>
        <w:t xml:space="preserve">         </w:t>
      </w:r>
      <w:bookmarkStart w:id="0" w:name="_GoBack"/>
      <w:bookmarkEnd w:id="0"/>
      <w:r w:rsidRPr="00736DE2">
        <w:rPr>
          <w:b/>
          <w:sz w:val="27"/>
          <w:szCs w:val="27"/>
        </w:rPr>
        <w:t xml:space="preserve">                                     </w:t>
      </w:r>
      <w:r w:rsidRPr="00736DE2">
        <w:rPr>
          <w:b/>
          <w:color w:val="000000"/>
          <w:sz w:val="27"/>
          <w:szCs w:val="27"/>
        </w:rPr>
        <w:t xml:space="preserve">№ </w:t>
      </w:r>
      <w:r w:rsidR="00DC052D" w:rsidRPr="00736DE2">
        <w:rPr>
          <w:b/>
          <w:color w:val="000000"/>
          <w:sz w:val="27"/>
          <w:szCs w:val="27"/>
        </w:rPr>
        <w:t>212</w:t>
      </w:r>
    </w:p>
    <w:p w:rsidR="00ED06CD" w:rsidRPr="00736DE2" w:rsidRDefault="00ED06CD" w:rsidP="00ED06CD">
      <w:pPr>
        <w:jc w:val="both"/>
        <w:rPr>
          <w:color w:val="000000"/>
          <w:sz w:val="27"/>
          <w:szCs w:val="27"/>
        </w:rPr>
      </w:pPr>
    </w:p>
    <w:p w:rsidR="00ED06CD" w:rsidRPr="00736DE2" w:rsidRDefault="00ED06CD" w:rsidP="00ED06CD">
      <w:pPr>
        <w:rPr>
          <w:b/>
          <w:sz w:val="27"/>
          <w:szCs w:val="27"/>
        </w:rPr>
      </w:pPr>
      <w:r w:rsidRPr="00736DE2">
        <w:rPr>
          <w:b/>
          <w:sz w:val="27"/>
          <w:szCs w:val="27"/>
        </w:rPr>
        <w:t>заседания коллегии</w:t>
      </w:r>
    </w:p>
    <w:p w:rsidR="00ED06CD" w:rsidRPr="00736DE2" w:rsidRDefault="00ED06CD" w:rsidP="00ED06CD">
      <w:pPr>
        <w:rPr>
          <w:b/>
          <w:sz w:val="27"/>
          <w:szCs w:val="27"/>
        </w:rPr>
      </w:pPr>
      <w:r w:rsidRPr="00736DE2">
        <w:rPr>
          <w:b/>
          <w:sz w:val="27"/>
          <w:szCs w:val="27"/>
        </w:rPr>
        <w:t>службы по тарифам Астраханской области</w:t>
      </w:r>
    </w:p>
    <w:p w:rsidR="00ED06CD" w:rsidRPr="00736DE2" w:rsidRDefault="00ED06CD" w:rsidP="00ED06CD">
      <w:pPr>
        <w:rPr>
          <w:sz w:val="27"/>
          <w:szCs w:val="27"/>
        </w:rPr>
      </w:pPr>
    </w:p>
    <w:p w:rsidR="00ED06CD" w:rsidRPr="00736DE2" w:rsidRDefault="00ED06CD" w:rsidP="00ED06CD">
      <w:pPr>
        <w:rPr>
          <w:sz w:val="27"/>
          <w:szCs w:val="27"/>
        </w:rPr>
      </w:pPr>
      <w:r w:rsidRPr="00736DE2">
        <w:rPr>
          <w:b/>
          <w:sz w:val="27"/>
          <w:szCs w:val="27"/>
        </w:rPr>
        <w:t>Председатель</w:t>
      </w:r>
      <w:r w:rsidRPr="00736DE2">
        <w:rPr>
          <w:sz w:val="27"/>
          <w:szCs w:val="27"/>
        </w:rPr>
        <w:t xml:space="preserve"> - О.В. Степанищева</w:t>
      </w:r>
    </w:p>
    <w:p w:rsidR="00ED06CD" w:rsidRPr="00736DE2" w:rsidRDefault="00ED06CD" w:rsidP="00ED06CD">
      <w:pPr>
        <w:rPr>
          <w:sz w:val="27"/>
          <w:szCs w:val="27"/>
        </w:rPr>
      </w:pPr>
    </w:p>
    <w:p w:rsidR="00ED06CD" w:rsidRPr="00736DE2" w:rsidRDefault="00ED06CD" w:rsidP="00ED06CD">
      <w:pPr>
        <w:rPr>
          <w:sz w:val="27"/>
          <w:szCs w:val="27"/>
        </w:rPr>
      </w:pPr>
      <w:r w:rsidRPr="00736DE2">
        <w:rPr>
          <w:b/>
          <w:sz w:val="27"/>
          <w:szCs w:val="27"/>
        </w:rPr>
        <w:t>Заместитель председателя</w:t>
      </w:r>
      <w:r w:rsidRPr="00736DE2">
        <w:rPr>
          <w:sz w:val="27"/>
          <w:szCs w:val="27"/>
        </w:rPr>
        <w:t xml:space="preserve"> – А.А. Свиридов</w:t>
      </w:r>
    </w:p>
    <w:p w:rsidR="00ED06CD" w:rsidRPr="00736DE2" w:rsidRDefault="00ED06CD" w:rsidP="00ED06CD">
      <w:pPr>
        <w:rPr>
          <w:sz w:val="27"/>
          <w:szCs w:val="27"/>
        </w:rPr>
      </w:pPr>
    </w:p>
    <w:p w:rsidR="00ED06CD" w:rsidRPr="00736DE2" w:rsidRDefault="00ED06CD" w:rsidP="00ED06CD">
      <w:pPr>
        <w:rPr>
          <w:sz w:val="27"/>
          <w:szCs w:val="27"/>
        </w:rPr>
      </w:pPr>
      <w:r w:rsidRPr="00736DE2">
        <w:rPr>
          <w:b/>
          <w:sz w:val="27"/>
          <w:szCs w:val="27"/>
        </w:rPr>
        <w:t>Секретарь</w:t>
      </w:r>
      <w:r w:rsidRPr="00736DE2">
        <w:rPr>
          <w:sz w:val="27"/>
          <w:szCs w:val="27"/>
        </w:rPr>
        <w:t xml:space="preserve"> </w:t>
      </w:r>
      <w:r w:rsidRPr="00736DE2">
        <w:rPr>
          <w:b/>
          <w:sz w:val="27"/>
          <w:szCs w:val="27"/>
        </w:rPr>
        <w:t>–</w:t>
      </w:r>
      <w:r w:rsidRPr="00736DE2">
        <w:rPr>
          <w:sz w:val="27"/>
          <w:szCs w:val="27"/>
        </w:rPr>
        <w:t xml:space="preserve"> Н.Н. Абъятанова</w:t>
      </w:r>
    </w:p>
    <w:p w:rsidR="00ED06CD" w:rsidRPr="00736DE2" w:rsidRDefault="00ED06CD" w:rsidP="00ED06CD">
      <w:pPr>
        <w:rPr>
          <w:sz w:val="27"/>
          <w:szCs w:val="27"/>
        </w:rPr>
      </w:pPr>
    </w:p>
    <w:p w:rsidR="00ED06CD" w:rsidRPr="00736DE2" w:rsidRDefault="00ED06CD" w:rsidP="00ED06CD">
      <w:pPr>
        <w:suppressAutoHyphens/>
        <w:jc w:val="both"/>
        <w:rPr>
          <w:sz w:val="27"/>
          <w:szCs w:val="27"/>
        </w:rPr>
      </w:pPr>
      <w:r w:rsidRPr="00736DE2">
        <w:rPr>
          <w:b/>
          <w:sz w:val="27"/>
          <w:szCs w:val="27"/>
        </w:rPr>
        <w:t>Присутствовали:</w:t>
      </w:r>
      <w:r w:rsidRPr="00736DE2">
        <w:rPr>
          <w:sz w:val="27"/>
          <w:szCs w:val="27"/>
        </w:rPr>
        <w:t xml:space="preserve"> Д.В. Луковников, О.А. Бронникова, Г.Г. Белунина, И.А. Иванов, Л.А. Турасова, Н.И. Чунакова</w:t>
      </w:r>
    </w:p>
    <w:p w:rsidR="004B3FB3" w:rsidRPr="00736DE2" w:rsidRDefault="004B3FB3" w:rsidP="004B3FB3">
      <w:pPr>
        <w:suppressAutoHyphens/>
        <w:jc w:val="both"/>
        <w:rPr>
          <w:sz w:val="27"/>
          <w:szCs w:val="27"/>
        </w:rPr>
      </w:pPr>
    </w:p>
    <w:p w:rsidR="004B3FB3" w:rsidRPr="00736DE2" w:rsidRDefault="004B3FB3" w:rsidP="004B3FB3">
      <w:pPr>
        <w:rPr>
          <w:b/>
          <w:sz w:val="27"/>
          <w:szCs w:val="27"/>
        </w:rPr>
      </w:pPr>
      <w:r w:rsidRPr="00736DE2">
        <w:rPr>
          <w:b/>
          <w:sz w:val="27"/>
          <w:szCs w:val="27"/>
        </w:rPr>
        <w:t>Приглашенные:</w:t>
      </w:r>
    </w:p>
    <w:p w:rsidR="004B3FB3" w:rsidRPr="00736DE2" w:rsidRDefault="004B3FB3" w:rsidP="004B3FB3">
      <w:pPr>
        <w:ind w:right="-81"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Икенов Раиль Радикович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4B3FB3" w:rsidRPr="00736DE2" w:rsidRDefault="004B3FB3" w:rsidP="004B3FB3">
      <w:pPr>
        <w:ind w:right="-81"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Джаналиева Руфия Зарифовна -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4B3FB3" w:rsidRPr="00736DE2" w:rsidRDefault="004B3FB3" w:rsidP="004B3FB3">
      <w:pPr>
        <w:ind w:right="-81"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 xml:space="preserve">Асанова Ксения Сергеевна – заведующий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</w:t>
      </w:r>
      <w:r w:rsidR="00A81A3A" w:rsidRPr="00736DE2">
        <w:rPr>
          <w:sz w:val="27"/>
          <w:szCs w:val="27"/>
        </w:rPr>
        <w:t>по тарифам Астраханской области;</w:t>
      </w:r>
    </w:p>
    <w:p w:rsidR="00A81A3A" w:rsidRPr="00736DE2" w:rsidRDefault="00A81A3A" w:rsidP="00A81A3A">
      <w:pPr>
        <w:ind w:right="-81"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 xml:space="preserve">Лопоха Андрей Анатольевич </w:t>
      </w:r>
      <w:r w:rsidR="009B01FC" w:rsidRPr="00736DE2">
        <w:rPr>
          <w:sz w:val="27"/>
          <w:szCs w:val="27"/>
        </w:rPr>
        <w:t xml:space="preserve">по </w:t>
      </w:r>
      <w:r w:rsidRPr="00736DE2">
        <w:rPr>
          <w:sz w:val="27"/>
          <w:szCs w:val="27"/>
        </w:rPr>
        <w:t>доверенност</w:t>
      </w:r>
      <w:r w:rsidR="009B01FC" w:rsidRPr="00736DE2">
        <w:rPr>
          <w:sz w:val="27"/>
          <w:szCs w:val="27"/>
        </w:rPr>
        <w:t>и</w:t>
      </w:r>
      <w:r w:rsidR="00A21A8F" w:rsidRPr="00736DE2">
        <w:rPr>
          <w:sz w:val="27"/>
          <w:szCs w:val="27"/>
        </w:rPr>
        <w:t xml:space="preserve"> ООО «Астраханские тепловые сети» от 01.01.2020 № 1</w:t>
      </w:r>
      <w:r w:rsidRPr="00736DE2">
        <w:rPr>
          <w:sz w:val="27"/>
          <w:szCs w:val="27"/>
        </w:rPr>
        <w:t>.</w:t>
      </w:r>
    </w:p>
    <w:p w:rsidR="003E43BA" w:rsidRPr="00736DE2" w:rsidRDefault="003E43BA" w:rsidP="003E43BA">
      <w:pPr>
        <w:ind w:right="-81" w:firstLine="851"/>
        <w:jc w:val="both"/>
        <w:rPr>
          <w:sz w:val="27"/>
          <w:szCs w:val="27"/>
        </w:rPr>
      </w:pPr>
    </w:p>
    <w:p w:rsidR="002A42FC" w:rsidRPr="00736DE2" w:rsidRDefault="002A42FC" w:rsidP="0037318A">
      <w:pPr>
        <w:jc w:val="both"/>
        <w:rPr>
          <w:b/>
          <w:sz w:val="27"/>
          <w:szCs w:val="27"/>
        </w:rPr>
      </w:pPr>
      <w:r w:rsidRPr="00736DE2">
        <w:rPr>
          <w:b/>
          <w:sz w:val="27"/>
          <w:szCs w:val="27"/>
        </w:rPr>
        <w:t>ПОВЕСТКА ДНЯ:</w:t>
      </w:r>
    </w:p>
    <w:p w:rsidR="003E43BA" w:rsidRPr="00736DE2" w:rsidRDefault="003E43BA" w:rsidP="003E43BA">
      <w:pPr>
        <w:tabs>
          <w:tab w:val="left" w:pos="9214"/>
        </w:tabs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 xml:space="preserve">Рассмотрение дела об установлении тарифов на тепловую энергию (мощность) </w:t>
      </w:r>
      <w:r w:rsidR="000B7195" w:rsidRPr="00736DE2">
        <w:rPr>
          <w:sz w:val="27"/>
          <w:szCs w:val="27"/>
        </w:rPr>
        <w:t xml:space="preserve">ООО </w:t>
      </w:r>
      <w:r w:rsidR="00EC2FB7" w:rsidRPr="00736DE2">
        <w:rPr>
          <w:sz w:val="27"/>
          <w:szCs w:val="27"/>
        </w:rPr>
        <w:t>«Астраханские тепловые сети» (ОГРН 1163443069130)</w:t>
      </w:r>
      <w:r w:rsidRPr="00736DE2">
        <w:rPr>
          <w:sz w:val="27"/>
          <w:szCs w:val="27"/>
        </w:rPr>
        <w:t xml:space="preserve"> (приказ службы по тарифам Астраханской области от </w:t>
      </w:r>
      <w:r w:rsidR="000B7195" w:rsidRPr="00736DE2">
        <w:rPr>
          <w:sz w:val="27"/>
          <w:szCs w:val="27"/>
        </w:rPr>
        <w:t>29.10.2020</w:t>
      </w:r>
      <w:r w:rsidRPr="00736DE2">
        <w:rPr>
          <w:sz w:val="27"/>
          <w:szCs w:val="27"/>
        </w:rPr>
        <w:t xml:space="preserve"> №</w:t>
      </w:r>
      <w:r w:rsidR="000B7195" w:rsidRPr="00736DE2">
        <w:rPr>
          <w:sz w:val="27"/>
          <w:szCs w:val="27"/>
        </w:rPr>
        <w:t> 262</w:t>
      </w:r>
      <w:r w:rsidRPr="00736DE2">
        <w:rPr>
          <w:sz w:val="27"/>
          <w:szCs w:val="27"/>
        </w:rPr>
        <w:t xml:space="preserve">). </w:t>
      </w:r>
    </w:p>
    <w:p w:rsidR="002327DA" w:rsidRPr="00736DE2" w:rsidRDefault="003E43BA" w:rsidP="000B7195">
      <w:pPr>
        <w:tabs>
          <w:tab w:val="left" w:pos="9214"/>
        </w:tabs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 xml:space="preserve">Доклад уполномоченного по делу – </w:t>
      </w:r>
      <w:r w:rsidR="000B7195" w:rsidRPr="00736DE2">
        <w:rPr>
          <w:sz w:val="27"/>
          <w:szCs w:val="27"/>
        </w:rPr>
        <w:t>заведующего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 Асановой Ксении Сергеевны.</w:t>
      </w:r>
    </w:p>
    <w:p w:rsidR="000B7195" w:rsidRPr="00736DE2" w:rsidRDefault="000B7195" w:rsidP="000B7195">
      <w:pPr>
        <w:tabs>
          <w:tab w:val="left" w:pos="9214"/>
        </w:tabs>
        <w:ind w:firstLine="851"/>
        <w:jc w:val="both"/>
        <w:rPr>
          <w:sz w:val="27"/>
          <w:szCs w:val="27"/>
        </w:rPr>
      </w:pPr>
    </w:p>
    <w:p w:rsidR="00D87AC6" w:rsidRPr="00736DE2" w:rsidRDefault="00D87AC6" w:rsidP="00D87AC6">
      <w:pPr>
        <w:jc w:val="both"/>
        <w:rPr>
          <w:b/>
          <w:sz w:val="27"/>
          <w:szCs w:val="27"/>
        </w:rPr>
      </w:pPr>
      <w:r w:rsidRPr="00736DE2">
        <w:rPr>
          <w:b/>
          <w:sz w:val="27"/>
          <w:szCs w:val="27"/>
        </w:rPr>
        <w:t>СЛУШАЛИ:</w:t>
      </w:r>
    </w:p>
    <w:p w:rsidR="003E43BA" w:rsidRPr="00736DE2" w:rsidRDefault="000B7195" w:rsidP="003E43BA">
      <w:pPr>
        <w:tabs>
          <w:tab w:val="left" w:pos="851"/>
        </w:tabs>
        <w:ind w:firstLine="851"/>
        <w:jc w:val="both"/>
        <w:rPr>
          <w:sz w:val="27"/>
          <w:szCs w:val="27"/>
        </w:rPr>
      </w:pPr>
      <w:r w:rsidRPr="00736DE2">
        <w:rPr>
          <w:b/>
          <w:sz w:val="27"/>
          <w:szCs w:val="27"/>
        </w:rPr>
        <w:t>Асанову К.</w:t>
      </w:r>
      <w:r w:rsidR="003E43BA" w:rsidRPr="00736DE2">
        <w:rPr>
          <w:b/>
          <w:sz w:val="27"/>
          <w:szCs w:val="27"/>
        </w:rPr>
        <w:t>С.:</w:t>
      </w:r>
      <w:r w:rsidR="003E43BA" w:rsidRPr="00736DE2">
        <w:rPr>
          <w:sz w:val="27"/>
          <w:szCs w:val="27"/>
        </w:rPr>
        <w:t xml:space="preserve"> «В службу по тарифам Астраханской области поступили предложени</w:t>
      </w:r>
      <w:r w:rsidR="008340A6" w:rsidRPr="00736DE2">
        <w:rPr>
          <w:sz w:val="27"/>
          <w:szCs w:val="27"/>
        </w:rPr>
        <w:t>я</w:t>
      </w:r>
      <w:r w:rsidR="003E43BA" w:rsidRPr="00736DE2">
        <w:rPr>
          <w:sz w:val="27"/>
          <w:szCs w:val="27"/>
        </w:rPr>
        <w:t xml:space="preserve"> </w:t>
      </w:r>
      <w:r w:rsidRPr="00736DE2">
        <w:rPr>
          <w:sz w:val="27"/>
          <w:szCs w:val="27"/>
        </w:rPr>
        <w:t>ООО «Астраханские тепловые сети» (ОГРН 1163443069130)</w:t>
      </w:r>
      <w:r w:rsidR="003E43BA" w:rsidRPr="00736DE2">
        <w:rPr>
          <w:sz w:val="27"/>
          <w:szCs w:val="27"/>
        </w:rPr>
        <w:t xml:space="preserve"> об установлении тарифов на тепловую энергию на </w:t>
      </w:r>
      <w:r w:rsidRPr="00736DE2">
        <w:rPr>
          <w:sz w:val="27"/>
          <w:szCs w:val="27"/>
        </w:rPr>
        <w:t>2020 год</w:t>
      </w:r>
      <w:r w:rsidR="003E43BA" w:rsidRPr="00736DE2">
        <w:rPr>
          <w:sz w:val="27"/>
          <w:szCs w:val="27"/>
        </w:rPr>
        <w:t xml:space="preserve"> (</w:t>
      </w:r>
      <w:r w:rsidR="00802B58" w:rsidRPr="00736DE2">
        <w:rPr>
          <w:sz w:val="27"/>
          <w:szCs w:val="27"/>
        </w:rPr>
        <w:t>вх. рег.</w:t>
      </w:r>
      <w:r w:rsidR="003E43BA" w:rsidRPr="00736DE2">
        <w:rPr>
          <w:sz w:val="27"/>
          <w:szCs w:val="27"/>
        </w:rPr>
        <w:t xml:space="preserve"> №</w:t>
      </w:r>
      <w:r w:rsidRPr="00736DE2">
        <w:rPr>
          <w:sz w:val="27"/>
          <w:szCs w:val="27"/>
        </w:rPr>
        <w:t> 4093 и № 4094</w:t>
      </w:r>
      <w:r w:rsidR="003E43BA" w:rsidRPr="00736DE2">
        <w:rPr>
          <w:sz w:val="27"/>
          <w:szCs w:val="27"/>
        </w:rPr>
        <w:t xml:space="preserve"> от </w:t>
      </w:r>
      <w:r w:rsidRPr="00736DE2">
        <w:rPr>
          <w:sz w:val="27"/>
          <w:szCs w:val="27"/>
        </w:rPr>
        <w:t>19.10.2020) и заявления</w:t>
      </w:r>
      <w:r w:rsidR="003E43BA" w:rsidRPr="00736DE2">
        <w:rPr>
          <w:sz w:val="27"/>
          <w:szCs w:val="27"/>
        </w:rPr>
        <w:t xml:space="preserve"> о выборе метода регулирования тарифов на тепловую энергию (</w:t>
      </w:r>
      <w:r w:rsidR="00802B58" w:rsidRPr="00736DE2">
        <w:rPr>
          <w:sz w:val="27"/>
          <w:szCs w:val="27"/>
        </w:rPr>
        <w:t xml:space="preserve">вх. рег. </w:t>
      </w:r>
      <w:r w:rsidRPr="00736DE2">
        <w:rPr>
          <w:sz w:val="27"/>
          <w:szCs w:val="27"/>
        </w:rPr>
        <w:t>№ 4099 и № 4103 от 19.10.2020</w:t>
      </w:r>
      <w:r w:rsidR="003E43BA" w:rsidRPr="00736DE2">
        <w:rPr>
          <w:sz w:val="27"/>
          <w:szCs w:val="27"/>
        </w:rPr>
        <w:t>).</w:t>
      </w:r>
    </w:p>
    <w:p w:rsidR="003E43BA" w:rsidRPr="00736DE2" w:rsidRDefault="003E43BA" w:rsidP="003E43BA">
      <w:pPr>
        <w:pStyle w:val="a4"/>
        <w:tabs>
          <w:tab w:val="left" w:pos="9000"/>
        </w:tabs>
        <w:spacing w:after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lastRenderedPageBreak/>
        <w:t xml:space="preserve">Приказом службы по тарифам Астраханской области от </w:t>
      </w:r>
      <w:r w:rsidR="000B7195" w:rsidRPr="00736DE2">
        <w:rPr>
          <w:sz w:val="27"/>
          <w:szCs w:val="27"/>
        </w:rPr>
        <w:t xml:space="preserve">29.10.2020 </w:t>
      </w:r>
      <w:r w:rsidRPr="00736DE2">
        <w:rPr>
          <w:sz w:val="27"/>
          <w:szCs w:val="27"/>
        </w:rPr>
        <w:t>№</w:t>
      </w:r>
      <w:r w:rsidR="000B7195" w:rsidRPr="00736DE2">
        <w:rPr>
          <w:sz w:val="27"/>
          <w:szCs w:val="27"/>
        </w:rPr>
        <w:t> 262</w:t>
      </w:r>
      <w:r w:rsidRPr="00736DE2">
        <w:rPr>
          <w:sz w:val="27"/>
          <w:szCs w:val="27"/>
        </w:rPr>
        <w:t xml:space="preserve"> открыто дело об установлении </w:t>
      </w:r>
      <w:r w:rsidR="000B7195" w:rsidRPr="00736DE2">
        <w:rPr>
          <w:sz w:val="27"/>
          <w:szCs w:val="27"/>
        </w:rPr>
        <w:t xml:space="preserve">ООО «Астраханские тепловые сети» (ОГРН 1163443069130) </w:t>
      </w:r>
      <w:r w:rsidRPr="00736DE2">
        <w:rPr>
          <w:sz w:val="27"/>
          <w:szCs w:val="27"/>
        </w:rPr>
        <w:t>тарифов на тепловую энергию</w:t>
      </w:r>
      <w:r w:rsidR="00A81A3A" w:rsidRPr="00736DE2">
        <w:rPr>
          <w:sz w:val="27"/>
          <w:szCs w:val="27"/>
        </w:rPr>
        <w:t>, отпускаемую ООО «Астраханские тепловые сети» (ОГРН 1163443069130) от источников тепловой энергии № 13 и 28,</w:t>
      </w:r>
      <w:r w:rsidRPr="00736DE2">
        <w:rPr>
          <w:sz w:val="27"/>
          <w:szCs w:val="27"/>
        </w:rPr>
        <w:t xml:space="preserve"> на </w:t>
      </w:r>
      <w:r w:rsidR="00D558F9" w:rsidRPr="00736DE2">
        <w:rPr>
          <w:sz w:val="27"/>
          <w:szCs w:val="27"/>
        </w:rPr>
        <w:t>2020 год</w:t>
      </w:r>
      <w:r w:rsidRPr="00736DE2">
        <w:rPr>
          <w:sz w:val="27"/>
          <w:szCs w:val="27"/>
        </w:rPr>
        <w:t xml:space="preserve">, выбран метод регулирования тарифов на тепловую энергию – </w:t>
      </w:r>
      <w:r w:rsidR="00D558F9" w:rsidRPr="00736DE2">
        <w:rPr>
          <w:sz w:val="27"/>
          <w:szCs w:val="27"/>
        </w:rPr>
        <w:t>метод экономически обоснованных расходов (затрат)</w:t>
      </w:r>
      <w:r w:rsidRPr="00736DE2">
        <w:rPr>
          <w:sz w:val="27"/>
          <w:szCs w:val="27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E43BA" w:rsidRPr="00736DE2" w:rsidRDefault="003E43BA" w:rsidP="003E43BA">
      <w:pPr>
        <w:pStyle w:val="a4"/>
        <w:tabs>
          <w:tab w:val="left" w:pos="9781"/>
        </w:tabs>
        <w:spacing w:after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 xml:space="preserve">По представленным материалам проведена экспертиза материалов по </w:t>
      </w:r>
      <w:r w:rsidR="008340A6" w:rsidRPr="00736DE2">
        <w:rPr>
          <w:sz w:val="27"/>
          <w:szCs w:val="27"/>
        </w:rPr>
        <w:t>установлению</w:t>
      </w:r>
      <w:r w:rsidRPr="00736DE2">
        <w:rPr>
          <w:sz w:val="27"/>
          <w:szCs w:val="27"/>
        </w:rPr>
        <w:t xml:space="preserve"> тарифов на тепловую энергию (мощность) </w:t>
      </w:r>
      <w:r w:rsidR="00D558F9" w:rsidRPr="00736DE2">
        <w:rPr>
          <w:sz w:val="27"/>
          <w:szCs w:val="27"/>
        </w:rPr>
        <w:t>ООО «Астраханские тепловые сети» (ОГРН 1163443069130), в соответствии с которой:</w:t>
      </w:r>
    </w:p>
    <w:p w:rsidR="0087607F" w:rsidRPr="00736DE2" w:rsidRDefault="00D15147" w:rsidP="0087607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736DE2">
        <w:rPr>
          <w:rFonts w:eastAsia="Calibri"/>
          <w:sz w:val="27"/>
          <w:szCs w:val="27"/>
          <w:lang w:eastAsia="en-US"/>
        </w:rPr>
        <w:t>а)</w:t>
      </w:r>
      <w:r w:rsidR="00331F1E" w:rsidRPr="00736DE2">
        <w:rPr>
          <w:rFonts w:eastAsia="Calibri"/>
          <w:sz w:val="27"/>
          <w:szCs w:val="27"/>
          <w:lang w:eastAsia="en-US"/>
        </w:rPr>
        <w:t> </w:t>
      </w:r>
      <w:r w:rsidRPr="00736DE2">
        <w:rPr>
          <w:rFonts w:eastAsia="Calibri"/>
          <w:sz w:val="27"/>
          <w:szCs w:val="27"/>
          <w:u w:val="single"/>
          <w:lang w:eastAsia="en-US"/>
        </w:rPr>
        <w:t xml:space="preserve">Величина необходимой валовой выручки </w:t>
      </w:r>
      <w:r w:rsidR="008D0A56" w:rsidRPr="00736DE2">
        <w:rPr>
          <w:rFonts w:eastAsia="Calibri"/>
          <w:sz w:val="27"/>
          <w:szCs w:val="27"/>
          <w:u w:val="single"/>
          <w:lang w:eastAsia="en-US"/>
        </w:rPr>
        <w:t xml:space="preserve">ООО </w:t>
      </w:r>
      <w:r w:rsidR="00EC2FB7" w:rsidRPr="00736DE2">
        <w:rPr>
          <w:sz w:val="27"/>
          <w:szCs w:val="27"/>
          <w:u w:val="single"/>
        </w:rPr>
        <w:t>«</w:t>
      </w:r>
      <w:r w:rsidR="00A81A3A" w:rsidRPr="00736DE2">
        <w:rPr>
          <w:sz w:val="27"/>
          <w:szCs w:val="27"/>
          <w:u w:val="single"/>
        </w:rPr>
        <w:t>Астраханские тепловые сети</w:t>
      </w:r>
      <w:r w:rsidR="00EC2FB7" w:rsidRPr="00736DE2">
        <w:rPr>
          <w:sz w:val="27"/>
          <w:szCs w:val="27"/>
          <w:u w:val="single"/>
        </w:rPr>
        <w:t>» (ОГРН 1163443069130)</w:t>
      </w:r>
      <w:r w:rsidRPr="00736DE2">
        <w:rPr>
          <w:spacing w:val="-5"/>
          <w:sz w:val="27"/>
          <w:szCs w:val="27"/>
          <w:u w:val="single"/>
        </w:rPr>
        <w:t xml:space="preserve">, </w:t>
      </w:r>
      <w:r w:rsidRPr="00736DE2">
        <w:rPr>
          <w:rFonts w:eastAsia="Calibri"/>
          <w:sz w:val="27"/>
          <w:szCs w:val="27"/>
          <w:u w:val="single"/>
          <w:lang w:eastAsia="en-US"/>
        </w:rPr>
        <w:t xml:space="preserve">использованной при расчете установленных тарифов, и основные статьи расходов по регулируемым видам деятельности в соответствии с </w:t>
      </w:r>
      <w:hyperlink r:id="rId8" w:history="1">
        <w:r w:rsidRPr="00736DE2">
          <w:rPr>
            <w:rFonts w:eastAsia="Calibri"/>
            <w:sz w:val="27"/>
            <w:szCs w:val="27"/>
            <w:u w:val="single"/>
            <w:lang w:eastAsia="en-US"/>
          </w:rPr>
          <w:t>Основами ценообразования</w:t>
        </w:r>
      </w:hyperlink>
      <w:r w:rsidRPr="00736DE2">
        <w:rPr>
          <w:rFonts w:eastAsia="Calibri"/>
          <w:sz w:val="27"/>
          <w:szCs w:val="27"/>
          <w:u w:val="single"/>
          <w:lang w:eastAsia="en-US"/>
        </w:rPr>
        <w:t xml:space="preserve"> в сфере теплоснабжения, утвержденными постановлением Правительства Российской Федерации от 22.10.2012 №</w:t>
      </w:r>
      <w:r w:rsidR="00A81A3A" w:rsidRPr="00736DE2">
        <w:rPr>
          <w:rFonts w:eastAsia="Calibri"/>
          <w:sz w:val="27"/>
          <w:szCs w:val="27"/>
          <w:u w:val="single"/>
          <w:lang w:eastAsia="en-US"/>
        </w:rPr>
        <w:t> </w:t>
      </w:r>
      <w:r w:rsidRPr="00736DE2">
        <w:rPr>
          <w:rFonts w:eastAsia="Calibri"/>
          <w:sz w:val="27"/>
          <w:szCs w:val="27"/>
          <w:u w:val="single"/>
          <w:lang w:eastAsia="en-US"/>
        </w:rPr>
        <w:t>1075 (далее – Основы ценообразования), а также 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 представлены в нижеприведенной таблице</w:t>
      </w:r>
      <w:r w:rsidRPr="00736DE2">
        <w:rPr>
          <w:rFonts w:eastAsia="Calibri"/>
          <w:sz w:val="27"/>
          <w:szCs w:val="27"/>
          <w:lang w:eastAsia="en-US"/>
        </w:rPr>
        <w:t>:</w:t>
      </w:r>
    </w:p>
    <w:p w:rsidR="00760D16" w:rsidRPr="00C91ECA" w:rsidRDefault="00C07719" w:rsidP="00331F1E">
      <w:pPr>
        <w:autoSpaceDE w:val="0"/>
        <w:autoSpaceDN w:val="0"/>
        <w:adjustRightInd w:val="0"/>
        <w:ind w:right="283" w:firstLine="851"/>
        <w:jc w:val="right"/>
        <w:rPr>
          <w:sz w:val="28"/>
          <w:szCs w:val="28"/>
        </w:rPr>
      </w:pPr>
      <w:r w:rsidRPr="00736DE2">
        <w:rPr>
          <w:sz w:val="27"/>
          <w:szCs w:val="27"/>
        </w:rPr>
        <w:t>тыс. руб</w:t>
      </w:r>
      <w:r w:rsidRPr="00C91ECA">
        <w:rPr>
          <w:sz w:val="28"/>
          <w:szCs w:val="28"/>
        </w:rPr>
        <w:t>.</w:t>
      </w:r>
      <w:r w:rsidR="00A4240A" w:rsidRPr="00C91ECA">
        <w:rPr>
          <w:sz w:val="28"/>
          <w:szCs w:val="28"/>
        </w:rPr>
        <w:t xml:space="preserve"> </w:t>
      </w:r>
    </w:p>
    <w:tbl>
      <w:tblPr>
        <w:tblW w:w="96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700"/>
        <w:gridCol w:w="2127"/>
        <w:gridCol w:w="2127"/>
        <w:gridCol w:w="19"/>
      </w:tblGrid>
      <w:tr w:rsidR="00D558F9" w:rsidRPr="00C91ECA" w:rsidTr="00D558F9">
        <w:trPr>
          <w:gridAfter w:val="1"/>
          <w:wAfter w:w="19" w:type="dxa"/>
          <w:trHeight w:val="2024"/>
        </w:trPr>
        <w:tc>
          <w:tcPr>
            <w:tcW w:w="3686" w:type="dxa"/>
            <w:shd w:val="clear" w:color="auto" w:fill="auto"/>
            <w:vAlign w:val="center"/>
          </w:tcPr>
          <w:p w:rsidR="00D558F9" w:rsidRPr="00C91ECA" w:rsidRDefault="00D558F9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>Показатель</w:t>
            </w:r>
          </w:p>
        </w:tc>
        <w:tc>
          <w:tcPr>
            <w:tcW w:w="1700" w:type="dxa"/>
            <w:vAlign w:val="center"/>
          </w:tcPr>
          <w:p w:rsidR="005A07D5" w:rsidRDefault="00D558F9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>Предложение организации на</w:t>
            </w:r>
            <w:r w:rsidR="005A07D5">
              <w:rPr>
                <w:rFonts w:eastAsia="Calibri"/>
                <w:sz w:val="22"/>
                <w:szCs w:val="22"/>
              </w:rPr>
              <w:t xml:space="preserve"> 4 квартал</w:t>
            </w:r>
          </w:p>
          <w:p w:rsidR="00D558F9" w:rsidRPr="00C91ECA" w:rsidRDefault="00D558F9" w:rsidP="005A07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 xml:space="preserve"> 20</w:t>
            </w:r>
            <w:r>
              <w:rPr>
                <w:rFonts w:eastAsia="Calibri"/>
                <w:sz w:val="22"/>
                <w:szCs w:val="22"/>
              </w:rPr>
              <w:t>20</w:t>
            </w:r>
            <w:r w:rsidRPr="00C91ECA">
              <w:rPr>
                <w:rFonts w:eastAsia="Calibri"/>
                <w:sz w:val="22"/>
                <w:szCs w:val="22"/>
              </w:rPr>
              <w:t xml:space="preserve"> год</w:t>
            </w:r>
            <w:r w:rsidR="005A07D5">
              <w:rPr>
                <w:rFonts w:eastAsia="Calibri"/>
                <w:sz w:val="22"/>
                <w:szCs w:val="22"/>
              </w:rPr>
              <w:t>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A07D5" w:rsidRDefault="00E66CA5" w:rsidP="005A07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Расходы организации </w:t>
            </w:r>
            <w:r w:rsidR="005A07D5">
              <w:rPr>
                <w:rFonts w:eastAsia="Calibri"/>
                <w:sz w:val="22"/>
                <w:szCs w:val="22"/>
              </w:rPr>
              <w:t>с 26.10.2020 по 31.12.2020</w:t>
            </w:r>
          </w:p>
          <w:p w:rsidR="005A07D5" w:rsidRPr="00C91ECA" w:rsidRDefault="005A07D5" w:rsidP="005A07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 оценке Службы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C91ECA" w:rsidRDefault="00D558F9" w:rsidP="00331F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 xml:space="preserve">Величины расходов, по которым </w:t>
            </w:r>
            <w:r w:rsidRPr="00C91ECA">
              <w:rPr>
                <w:rFonts w:eastAsia="Calibri"/>
                <w:sz w:val="22"/>
                <w:szCs w:val="22"/>
                <w:lang w:eastAsia="en-US"/>
              </w:rPr>
              <w:t>отказано во включении в цены (тарифы) при государственном регулировании на 20</w:t>
            </w: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Pr="00C91ECA">
              <w:rPr>
                <w:rFonts w:eastAsia="Calibri"/>
                <w:sz w:val="22"/>
                <w:szCs w:val="22"/>
                <w:lang w:eastAsia="en-US"/>
              </w:rPr>
              <w:t xml:space="preserve"> год*</w:t>
            </w:r>
          </w:p>
        </w:tc>
      </w:tr>
      <w:tr w:rsidR="00C91ECA" w:rsidRPr="00C91ECA" w:rsidTr="00D558F9">
        <w:trPr>
          <w:trHeight w:val="229"/>
        </w:trPr>
        <w:tc>
          <w:tcPr>
            <w:tcW w:w="9659" w:type="dxa"/>
            <w:gridSpan w:val="5"/>
            <w:shd w:val="clear" w:color="auto" w:fill="auto"/>
          </w:tcPr>
          <w:p w:rsidR="003E43BA" w:rsidRPr="007C2A9E" w:rsidRDefault="00D558F9" w:rsidP="00802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Котельная № 13</w:t>
            </w:r>
          </w:p>
        </w:tc>
      </w:tr>
      <w:tr w:rsidR="00D558F9" w:rsidRPr="00C91ECA" w:rsidTr="00D558F9">
        <w:trPr>
          <w:gridAfter w:val="1"/>
          <w:wAfter w:w="19" w:type="dxa"/>
          <w:trHeight w:val="229"/>
        </w:trPr>
        <w:tc>
          <w:tcPr>
            <w:tcW w:w="3686" w:type="dxa"/>
            <w:shd w:val="clear" w:color="auto" w:fill="auto"/>
          </w:tcPr>
          <w:p w:rsidR="00D558F9" w:rsidRPr="00C25C06" w:rsidRDefault="00D558F9" w:rsidP="00F333B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1) </w:t>
            </w:r>
            <w:r w:rsidRPr="00C25C06">
              <w:rPr>
                <w:rFonts w:eastAsia="Calibri"/>
                <w:sz w:val="22"/>
                <w:szCs w:val="22"/>
                <w:lang w:eastAsia="en-US"/>
              </w:rPr>
              <w:t>Расходы на топливо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D558F9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790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D558F9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2) </w:t>
            </w:r>
            <w:r w:rsidRPr="00C25C06">
              <w:rPr>
                <w:rFonts w:eastAsia="Calibri"/>
                <w:sz w:val="22"/>
                <w:szCs w:val="22"/>
                <w:lang w:eastAsia="en-US"/>
              </w:rPr>
              <w:t>Расходы на прочие покупаемые энергетические ресурсы, холодную воду, теплоноситель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D558F9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610,15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72,36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537,46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D558F9" w:rsidP="00F333B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3) </w:t>
            </w:r>
            <w:r w:rsidRPr="00C25C06">
              <w:rPr>
                <w:rFonts w:eastAsia="Calibri"/>
                <w:sz w:val="22"/>
                <w:szCs w:val="22"/>
                <w:lang w:eastAsia="en-US"/>
              </w:rPr>
              <w:t>Расходы на оплату труда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5A07D5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317,00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57,77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259,23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D558F9" w:rsidP="00ED771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4) </w:t>
            </w:r>
            <w:r w:rsidRPr="00C25C06">
              <w:rPr>
                <w:rFonts w:eastAsia="Calibri"/>
                <w:sz w:val="22"/>
                <w:szCs w:val="22"/>
                <w:lang w:eastAsia="en-US"/>
              </w:rPr>
              <w:t>Расходы на отчисление на социальные нужды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5A07D5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78,28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D558F9" w:rsidP="00ED771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5) Амортизация 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5A07D5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0,62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5A07D5" w:rsidP="005A07D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="00D558F9" w:rsidRPr="00C25C06">
              <w:rPr>
                <w:rFonts w:eastAsia="Calibri"/>
                <w:sz w:val="22"/>
                <w:szCs w:val="22"/>
                <w:lang w:eastAsia="en-US"/>
              </w:rPr>
              <w:t xml:space="preserve">) </w:t>
            </w:r>
            <w:r>
              <w:rPr>
                <w:rFonts w:eastAsia="Calibri"/>
                <w:sz w:val="22"/>
                <w:szCs w:val="22"/>
                <w:lang w:eastAsia="en-US"/>
              </w:rPr>
              <w:t>Ремонт основных средств, выполняемый подрядным способом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5A07D5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87,50</w:t>
            </w:r>
          </w:p>
        </w:tc>
      </w:tr>
      <w:tr w:rsidR="005A07D5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5A07D5" w:rsidRPr="00C25C06" w:rsidRDefault="005A07D5" w:rsidP="005A07D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7) Р</w:t>
            </w:r>
            <w:r w:rsidRPr="005A07D5">
              <w:rPr>
                <w:rFonts w:eastAsia="Calibri"/>
                <w:sz w:val="22"/>
                <w:szCs w:val="22"/>
                <w:lang w:eastAsia="en-US"/>
              </w:rPr>
              <w:t>асходы на оплату иных работ и услуг, выполняемых по договорам с организациями, включая расходы на оплату услуг связи, вневедомственной охраны, коммунальных услуг, юридических, информационных, аудиторских и консультационных услуг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07D5" w:rsidRDefault="005A07D5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A07D5" w:rsidRPr="00D558F9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A07D5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1,12</w:t>
            </w:r>
          </w:p>
        </w:tc>
      </w:tr>
      <w:tr w:rsidR="005A07D5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5A07D5" w:rsidRDefault="005A07D5" w:rsidP="005A07D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8) Д</w:t>
            </w:r>
            <w:r w:rsidRPr="005A07D5">
              <w:rPr>
                <w:rFonts w:eastAsia="Calibri"/>
                <w:sz w:val="22"/>
                <w:szCs w:val="22"/>
                <w:lang w:eastAsia="en-US"/>
              </w:rPr>
              <w:t>ругие расходы, связанные с производством и (или) реализацией продукции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5A07D5" w:rsidRDefault="005A07D5" w:rsidP="00F7585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</w:t>
            </w:r>
            <w:r w:rsidR="00F75857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A07D5" w:rsidRPr="00D558F9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A07D5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10,15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5A07D5" w:rsidP="00ED771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9) </w:t>
            </w:r>
            <w:r w:rsidR="00D558F9" w:rsidRPr="00C25C06">
              <w:rPr>
                <w:rFonts w:eastAsia="Calibri"/>
                <w:sz w:val="22"/>
                <w:szCs w:val="22"/>
                <w:lang w:eastAsia="en-US"/>
              </w:rPr>
              <w:t>Прочие расходы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F75857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F75857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5A07D5" w:rsidP="005A07D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D558F9" w:rsidRPr="00C25C06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> Налог на п</w:t>
            </w:r>
            <w:r w:rsidR="00D558F9" w:rsidRPr="00C25C06">
              <w:rPr>
                <w:rFonts w:eastAsia="Calibri"/>
                <w:sz w:val="22"/>
                <w:szCs w:val="22"/>
                <w:lang w:eastAsia="en-US"/>
              </w:rPr>
              <w:t>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5A07D5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 w:rsidP="00F333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0,79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5A07D5" w:rsidP="005A07D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  <w:r w:rsidR="00D558F9" w:rsidRPr="00C25C06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D558F9" w:rsidRPr="00C25C06">
              <w:rPr>
                <w:rFonts w:eastAsia="Calibri"/>
                <w:sz w:val="22"/>
                <w:szCs w:val="22"/>
                <w:lang w:eastAsia="en-US"/>
              </w:rPr>
              <w:t>Расчетная предпринимательская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5A07D5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52,50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C25C06" w:rsidRDefault="005A07D5" w:rsidP="00F333B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12) </w:t>
            </w:r>
            <w:r w:rsidR="00D558F9" w:rsidRPr="00C25C06">
              <w:rPr>
                <w:rFonts w:eastAsia="Calibri"/>
                <w:sz w:val="22"/>
                <w:szCs w:val="22"/>
                <w:lang w:eastAsia="en-US"/>
              </w:rPr>
              <w:t>Необходимая валовая выручка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1D434B" w:rsidRDefault="005A07D5" w:rsidP="0041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1 183,07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152,15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1D434B" w:rsidRDefault="00CA18E4" w:rsidP="00F3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1 030,92</w:t>
            </w:r>
          </w:p>
        </w:tc>
      </w:tr>
      <w:tr w:rsidR="00C25C06" w:rsidRPr="00C91ECA" w:rsidTr="00D558F9">
        <w:trPr>
          <w:trHeight w:val="229"/>
        </w:trPr>
        <w:tc>
          <w:tcPr>
            <w:tcW w:w="9659" w:type="dxa"/>
            <w:gridSpan w:val="5"/>
            <w:shd w:val="clear" w:color="auto" w:fill="auto"/>
          </w:tcPr>
          <w:p w:rsidR="00C25C06" w:rsidRPr="007C2A9E" w:rsidRDefault="00D558F9" w:rsidP="00802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Котельная № 28</w:t>
            </w:r>
          </w:p>
        </w:tc>
      </w:tr>
      <w:tr w:rsidR="00D558F9" w:rsidRPr="00C91ECA" w:rsidTr="00D558F9">
        <w:trPr>
          <w:gridAfter w:val="1"/>
          <w:wAfter w:w="19" w:type="dxa"/>
          <w:trHeight w:val="229"/>
        </w:trPr>
        <w:tc>
          <w:tcPr>
            <w:tcW w:w="3686" w:type="dxa"/>
            <w:shd w:val="clear" w:color="auto" w:fill="auto"/>
          </w:tcPr>
          <w:p w:rsidR="00D558F9" w:rsidRPr="006605A2" w:rsidRDefault="00331F1E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1) </w:t>
            </w:r>
            <w:r w:rsidR="00D558F9" w:rsidRPr="006605A2">
              <w:rPr>
                <w:rFonts w:eastAsia="Calibri"/>
                <w:sz w:val="22"/>
                <w:szCs w:val="22"/>
                <w:lang w:eastAsia="en-US"/>
              </w:rPr>
              <w:t>Расходы на топливо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6605A2" w:rsidRDefault="00331F1E" w:rsidP="00802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226,12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F7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CA18E4" w:rsidP="00ED7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6605A2" w:rsidRDefault="00331F1E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2) </w:t>
            </w:r>
            <w:r w:rsidR="00D558F9" w:rsidRPr="006605A2">
              <w:rPr>
                <w:rFonts w:eastAsia="Calibri"/>
                <w:sz w:val="22"/>
                <w:szCs w:val="22"/>
                <w:lang w:eastAsia="en-US"/>
              </w:rPr>
              <w:t>Расходы на прочие покупаемые энергетические ресурсы, холодную воду, теплоноситель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6605A2" w:rsidRDefault="00331F1E" w:rsidP="00ED77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153,49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 w:rsidP="00660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CA18E4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105,19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6605A2" w:rsidRDefault="00331F1E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3) </w:t>
            </w:r>
            <w:r w:rsidR="00D558F9" w:rsidRPr="006605A2">
              <w:rPr>
                <w:rFonts w:eastAsia="Calibri"/>
                <w:sz w:val="22"/>
                <w:szCs w:val="22"/>
                <w:lang w:eastAsia="en-US"/>
              </w:rPr>
              <w:t>Расходы на оплату труда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6605A2" w:rsidRDefault="00331F1E" w:rsidP="00802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CA18E4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6605A2" w:rsidRDefault="00331F1E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4) </w:t>
            </w:r>
            <w:r w:rsidR="00D558F9" w:rsidRPr="006605A2">
              <w:rPr>
                <w:rFonts w:eastAsia="Calibri"/>
                <w:sz w:val="22"/>
                <w:szCs w:val="22"/>
                <w:lang w:eastAsia="en-US"/>
              </w:rPr>
              <w:t>Расходы на отчисление на социальные нужды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6605A2" w:rsidRDefault="00331F1E" w:rsidP="00802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CA18E4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31F1E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331F1E" w:rsidRPr="006605A2" w:rsidRDefault="00331F1E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5) Амортизация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331F1E" w:rsidRDefault="00331F1E" w:rsidP="00802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1F1E" w:rsidRPr="00D558F9" w:rsidRDefault="00CA1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1F1E" w:rsidRPr="006605A2" w:rsidRDefault="00297A5A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76,31</w:t>
            </w:r>
          </w:p>
        </w:tc>
      </w:tr>
      <w:tr w:rsidR="00331F1E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331F1E" w:rsidRDefault="00331F1E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6) Р</w:t>
            </w:r>
            <w:r w:rsidRPr="00331F1E">
              <w:rPr>
                <w:rFonts w:eastAsia="Calibri"/>
                <w:sz w:val="22"/>
                <w:szCs w:val="22"/>
                <w:lang w:eastAsia="en-US"/>
              </w:rPr>
              <w:t>асходы на выполнение работ и услуг производственного характера, выполняемых по договорам со сторонними организациями или индивидуальными предпринимателями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331F1E" w:rsidRDefault="00331F1E" w:rsidP="00802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182,20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1F1E" w:rsidRPr="00D558F9" w:rsidRDefault="00CA1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1F1E" w:rsidRPr="006605A2" w:rsidRDefault="00297A5A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112,72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6605A2" w:rsidRDefault="00331F1E" w:rsidP="00331F1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D558F9" w:rsidRPr="006605A2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D558F9" w:rsidRPr="006605A2">
              <w:rPr>
                <w:rFonts w:eastAsia="Calibri"/>
                <w:sz w:val="22"/>
                <w:szCs w:val="22"/>
                <w:lang w:eastAsia="en-US"/>
              </w:rPr>
              <w:t>Арендная плата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6605A2" w:rsidRDefault="00331F1E" w:rsidP="00802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CA1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297A5A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0,22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6605A2" w:rsidRDefault="00331F1E" w:rsidP="00331F1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5) Налог на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6605A2" w:rsidRDefault="00331F1E" w:rsidP="00802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CA18E4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297A5A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6605A2" w:rsidRDefault="00D558F9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605A2">
              <w:rPr>
                <w:rFonts w:eastAsia="Calibri"/>
                <w:sz w:val="22"/>
                <w:szCs w:val="22"/>
                <w:lang w:eastAsia="en-US"/>
              </w:rPr>
              <w:t>6) Расчетная предпринимательская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6605A2" w:rsidRDefault="00331F1E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297A5A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14,65</w:t>
            </w:r>
          </w:p>
        </w:tc>
      </w:tr>
      <w:tr w:rsidR="00D558F9" w:rsidRPr="00C91ECA" w:rsidTr="00D558F9">
        <w:trPr>
          <w:gridAfter w:val="1"/>
          <w:wAfter w:w="19" w:type="dxa"/>
        </w:trPr>
        <w:tc>
          <w:tcPr>
            <w:tcW w:w="3686" w:type="dxa"/>
            <w:shd w:val="clear" w:color="auto" w:fill="auto"/>
          </w:tcPr>
          <w:p w:rsidR="00D558F9" w:rsidRPr="006605A2" w:rsidRDefault="00D558F9" w:rsidP="00406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605A2">
              <w:rPr>
                <w:rFonts w:eastAsia="Calibri"/>
                <w:sz w:val="22"/>
                <w:szCs w:val="22"/>
                <w:lang w:eastAsia="en-US"/>
              </w:rPr>
              <w:t>7) Необходимая валовая выручка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D558F9" w:rsidRPr="006605A2" w:rsidRDefault="00331F1E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676,65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D558F9" w:rsidRDefault="00CA1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455,31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558F9" w:rsidRPr="006605A2" w:rsidRDefault="00297A5A" w:rsidP="00802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221,34</w:t>
            </w:r>
          </w:p>
        </w:tc>
      </w:tr>
    </w:tbl>
    <w:p w:rsidR="002327DA" w:rsidRPr="00736DE2" w:rsidRDefault="00760D16" w:rsidP="00760D1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</w:t>
      </w:r>
      <w:r w:rsidR="00297A5A" w:rsidRPr="00736DE2">
        <w:rPr>
          <w:sz w:val="27"/>
          <w:szCs w:val="27"/>
        </w:rPr>
        <w:t> </w:t>
      </w:r>
      <w:r w:rsidRPr="00736DE2">
        <w:rPr>
          <w:sz w:val="27"/>
          <w:szCs w:val="27"/>
        </w:rPr>
        <w:t>1075, отказано во включении в цены (тарифы) отдельных расходов, предложенных регулируемой организацией.</w:t>
      </w:r>
    </w:p>
    <w:p w:rsidR="001D146D" w:rsidRPr="00736DE2" w:rsidRDefault="001D146D" w:rsidP="00760D16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б)</w:t>
      </w:r>
      <w:r w:rsidR="00331F1E" w:rsidRPr="00736DE2">
        <w:rPr>
          <w:rFonts w:eastAsia="Calibri"/>
          <w:sz w:val="27"/>
          <w:szCs w:val="27"/>
          <w:u w:val="single"/>
          <w:lang w:eastAsia="en-US"/>
        </w:rPr>
        <w:t> </w:t>
      </w:r>
      <w:r w:rsidRPr="00736DE2">
        <w:rPr>
          <w:rFonts w:eastAsia="Calibri"/>
          <w:sz w:val="27"/>
          <w:szCs w:val="27"/>
          <w:u w:val="single"/>
          <w:lang w:eastAsia="en-US"/>
        </w:rPr>
        <w:t>Объем полезного отпуска тепловой энергии (мощности) и договорной тепловой нагрузки, на основании которых были рассчитаны тарифы:</w:t>
      </w:r>
    </w:p>
    <w:p w:rsidR="0054389D" w:rsidRPr="00736DE2" w:rsidRDefault="001D146D" w:rsidP="0054389D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736DE2">
        <w:rPr>
          <w:rFonts w:eastAsia="Calibri"/>
          <w:sz w:val="27"/>
          <w:szCs w:val="27"/>
          <w:lang w:eastAsia="en-US"/>
        </w:rPr>
        <w:t>Объем полезного отпуска тепловой энергии (мощности) и договорной тепловой нагрузки, на основании которых были рассчитаны тарифы, составляют соответственно</w:t>
      </w:r>
      <w:r w:rsidR="0054389D" w:rsidRPr="00736DE2">
        <w:rPr>
          <w:rFonts w:eastAsia="Calibri"/>
          <w:sz w:val="27"/>
          <w:szCs w:val="27"/>
          <w:lang w:eastAsia="en-US"/>
        </w:rPr>
        <w:t xml:space="preserve"> по </w:t>
      </w:r>
      <w:r w:rsidR="007C2A9E" w:rsidRPr="00736DE2">
        <w:rPr>
          <w:rFonts w:eastAsia="Calibri"/>
          <w:sz w:val="27"/>
          <w:szCs w:val="27"/>
          <w:lang w:eastAsia="en-US"/>
        </w:rPr>
        <w:t>источникам</w:t>
      </w:r>
      <w:r w:rsidR="0054389D" w:rsidRPr="00736DE2">
        <w:rPr>
          <w:rFonts w:eastAsia="Calibri"/>
          <w:sz w:val="27"/>
          <w:szCs w:val="27"/>
          <w:lang w:eastAsia="en-US"/>
        </w:rPr>
        <w:t xml:space="preserve"> теплоснабжения: </w:t>
      </w:r>
    </w:p>
    <w:p w:rsidR="00733F1B" w:rsidRPr="00736DE2" w:rsidRDefault="00331F1E" w:rsidP="00331F1E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851"/>
        <w:jc w:val="both"/>
        <w:rPr>
          <w:rFonts w:eastAsia="Calibri"/>
          <w:sz w:val="27"/>
          <w:szCs w:val="27"/>
          <w:lang w:eastAsia="en-US"/>
        </w:rPr>
      </w:pPr>
      <w:r w:rsidRPr="00736DE2">
        <w:rPr>
          <w:sz w:val="27"/>
          <w:szCs w:val="27"/>
        </w:rPr>
        <w:t xml:space="preserve">Котельная № 13 </w:t>
      </w:r>
      <w:r w:rsidR="00A354AD" w:rsidRPr="00736DE2">
        <w:rPr>
          <w:sz w:val="27"/>
          <w:szCs w:val="27"/>
        </w:rPr>
        <w:t>–</w:t>
      </w:r>
      <w:r w:rsidRPr="00736DE2">
        <w:rPr>
          <w:sz w:val="27"/>
          <w:szCs w:val="27"/>
        </w:rPr>
        <w:t xml:space="preserve"> </w:t>
      </w:r>
      <w:r w:rsidRPr="00736DE2">
        <w:rPr>
          <w:rFonts w:eastAsia="Calibri"/>
          <w:sz w:val="27"/>
          <w:szCs w:val="27"/>
          <w:lang w:eastAsia="en-US"/>
        </w:rPr>
        <w:t>0,</w:t>
      </w:r>
      <w:r w:rsidR="00297A5A" w:rsidRPr="00736DE2">
        <w:rPr>
          <w:rFonts w:eastAsia="Calibri"/>
          <w:sz w:val="27"/>
          <w:szCs w:val="27"/>
          <w:lang w:eastAsia="en-US"/>
        </w:rPr>
        <w:t>168</w:t>
      </w:r>
      <w:r w:rsidRPr="00736DE2">
        <w:rPr>
          <w:rFonts w:eastAsia="Calibri"/>
          <w:sz w:val="27"/>
          <w:szCs w:val="27"/>
          <w:lang w:eastAsia="en-US"/>
        </w:rPr>
        <w:t xml:space="preserve"> тыс. Гкал и 0,</w:t>
      </w:r>
      <w:r w:rsidR="00297A5A" w:rsidRPr="00736DE2">
        <w:rPr>
          <w:rFonts w:eastAsia="Calibri"/>
          <w:sz w:val="27"/>
          <w:szCs w:val="27"/>
          <w:lang w:eastAsia="en-US"/>
        </w:rPr>
        <w:t>115</w:t>
      </w:r>
      <w:r w:rsidRPr="00736DE2">
        <w:rPr>
          <w:rFonts w:eastAsia="Calibri"/>
          <w:sz w:val="27"/>
          <w:szCs w:val="27"/>
          <w:lang w:eastAsia="en-US"/>
        </w:rPr>
        <w:t xml:space="preserve"> Гкал/час;</w:t>
      </w:r>
    </w:p>
    <w:p w:rsidR="00733F1B" w:rsidRPr="00736DE2" w:rsidRDefault="00331F1E" w:rsidP="00331F1E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851"/>
        <w:jc w:val="both"/>
        <w:rPr>
          <w:rFonts w:eastAsia="Calibri"/>
          <w:sz w:val="27"/>
          <w:szCs w:val="27"/>
          <w:lang w:eastAsia="en-US"/>
        </w:rPr>
      </w:pPr>
      <w:r w:rsidRPr="00736DE2">
        <w:rPr>
          <w:sz w:val="27"/>
          <w:szCs w:val="27"/>
        </w:rPr>
        <w:t xml:space="preserve">Котельная № 28 – </w:t>
      </w:r>
      <w:r w:rsidR="00733F1B" w:rsidRPr="00736DE2">
        <w:rPr>
          <w:rFonts w:eastAsia="Calibri"/>
          <w:sz w:val="27"/>
          <w:szCs w:val="27"/>
          <w:lang w:eastAsia="en-US"/>
        </w:rPr>
        <w:t>0</w:t>
      </w:r>
      <w:r w:rsidRPr="00736DE2">
        <w:rPr>
          <w:rFonts w:eastAsia="Calibri"/>
          <w:sz w:val="27"/>
          <w:szCs w:val="27"/>
          <w:lang w:eastAsia="en-US"/>
        </w:rPr>
        <w:t>,458</w:t>
      </w:r>
      <w:r w:rsidR="00733F1B" w:rsidRPr="00736DE2">
        <w:rPr>
          <w:rFonts w:eastAsia="Calibri"/>
          <w:sz w:val="27"/>
          <w:szCs w:val="27"/>
          <w:lang w:eastAsia="en-US"/>
        </w:rPr>
        <w:t xml:space="preserve"> тыс. Гкал и 0,</w:t>
      </w:r>
      <w:r w:rsidRPr="00736DE2">
        <w:rPr>
          <w:rFonts w:eastAsia="Calibri"/>
          <w:sz w:val="27"/>
          <w:szCs w:val="27"/>
          <w:lang w:eastAsia="en-US"/>
        </w:rPr>
        <w:t>538</w:t>
      </w:r>
      <w:r w:rsidR="00733F1B" w:rsidRPr="00736DE2">
        <w:rPr>
          <w:rFonts w:eastAsia="Calibri"/>
          <w:sz w:val="27"/>
          <w:szCs w:val="27"/>
          <w:lang w:eastAsia="en-US"/>
        </w:rPr>
        <w:t xml:space="preserve"> Гкал/час.</w:t>
      </w:r>
    </w:p>
    <w:p w:rsidR="008E6005" w:rsidRPr="00736DE2" w:rsidRDefault="00A354AD" w:rsidP="008E600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в) </w:t>
      </w:r>
      <w:r w:rsidR="002F0C2F" w:rsidRPr="00736DE2">
        <w:rPr>
          <w:rFonts w:eastAsia="Calibri"/>
          <w:sz w:val="27"/>
          <w:szCs w:val="27"/>
          <w:u w:val="single"/>
          <w:lang w:eastAsia="en-US"/>
        </w:rPr>
        <w:t>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ED771D" w:rsidRPr="008E6005" w:rsidRDefault="008E6005" w:rsidP="008E6005">
      <w:pPr>
        <w:jc w:val="center"/>
        <w:rPr>
          <w:lang w:val="en-US"/>
        </w:rPr>
      </w:pPr>
      <w:r>
        <w:t xml:space="preserve">                                                                                                                                                          </w:t>
      </w:r>
      <w:r w:rsidR="00736DE2">
        <w:t>в</w:t>
      </w:r>
      <w:r>
        <w:t xml:space="preserve"> </w:t>
      </w:r>
      <w:r>
        <w:rPr>
          <w:lang w:val="en-US"/>
        </w:rPr>
        <w:t xml:space="preserve">%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246"/>
      </w:tblGrid>
      <w:tr w:rsidR="00A354AD" w:rsidRPr="00A354AD" w:rsidTr="00A354AD">
        <w:trPr>
          <w:trHeight w:val="265"/>
        </w:trPr>
        <w:tc>
          <w:tcPr>
            <w:tcW w:w="4677" w:type="dxa"/>
            <w:shd w:val="clear" w:color="auto" w:fill="auto"/>
            <w:vAlign w:val="center"/>
          </w:tcPr>
          <w:p w:rsidR="00A354AD" w:rsidRPr="00A354AD" w:rsidRDefault="00A354AD" w:rsidP="00A354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354AD">
              <w:rPr>
                <w:rFonts w:eastAsia="Calibri"/>
              </w:rPr>
              <w:t>Индекс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A354AD" w:rsidRPr="00A354AD" w:rsidRDefault="00A354AD" w:rsidP="00A354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354AD">
              <w:rPr>
                <w:rFonts w:eastAsia="Calibri"/>
              </w:rPr>
              <w:t>Величина индекса</w:t>
            </w:r>
            <w:r>
              <w:rPr>
                <w:rFonts w:eastAsia="Calibri"/>
              </w:rPr>
              <w:t xml:space="preserve"> на 2020 год</w:t>
            </w:r>
          </w:p>
        </w:tc>
      </w:tr>
      <w:tr w:rsidR="00A354AD" w:rsidRPr="00A354AD" w:rsidTr="00A354AD">
        <w:trPr>
          <w:trHeight w:val="265"/>
        </w:trPr>
        <w:tc>
          <w:tcPr>
            <w:tcW w:w="4677" w:type="dxa"/>
            <w:shd w:val="clear" w:color="auto" w:fill="auto"/>
            <w:vAlign w:val="center"/>
          </w:tcPr>
          <w:p w:rsidR="00A354AD" w:rsidRPr="00A354AD" w:rsidRDefault="00A354AD" w:rsidP="00A354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Индекс потребительских цен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A354AD" w:rsidRPr="00A354AD" w:rsidRDefault="00A354AD" w:rsidP="00A354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103,2</w:t>
            </w:r>
          </w:p>
        </w:tc>
      </w:tr>
      <w:tr w:rsidR="00A354AD" w:rsidRPr="00A354AD" w:rsidTr="00A354AD">
        <w:tc>
          <w:tcPr>
            <w:tcW w:w="4677" w:type="dxa"/>
            <w:shd w:val="clear" w:color="auto" w:fill="auto"/>
            <w:vAlign w:val="center"/>
          </w:tcPr>
          <w:p w:rsidR="00A354AD" w:rsidRPr="00A354AD" w:rsidRDefault="00A354AD" w:rsidP="00A354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A354AD">
              <w:rPr>
                <w:rFonts w:eastAsia="Calibri"/>
                <w:color w:val="000000"/>
              </w:rPr>
              <w:t>На электроэнергию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A354AD" w:rsidRPr="00A354AD" w:rsidRDefault="00A354AD" w:rsidP="00A354AD">
            <w:pPr>
              <w:jc w:val="center"/>
              <w:rPr>
                <w:rFonts w:eastAsia="Calibri"/>
              </w:rPr>
            </w:pPr>
            <w:r>
              <w:t>103,2</w:t>
            </w:r>
          </w:p>
        </w:tc>
      </w:tr>
    </w:tbl>
    <w:p w:rsidR="00624144" w:rsidRPr="00736DE2" w:rsidRDefault="002F0C2F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736DE2">
        <w:rPr>
          <w:rFonts w:eastAsia="Calibri"/>
          <w:sz w:val="27"/>
          <w:szCs w:val="27"/>
          <w:lang w:eastAsia="en-US"/>
        </w:rPr>
        <w:t>*</w:t>
      </w:r>
      <w:r w:rsidR="00624144" w:rsidRPr="00736DE2">
        <w:rPr>
          <w:rFonts w:eastAsia="Calibri"/>
          <w:sz w:val="27"/>
          <w:szCs w:val="27"/>
          <w:lang w:eastAsia="en-US"/>
        </w:rPr>
        <w:t xml:space="preserve"> </w:t>
      </w:r>
      <w:r w:rsidR="00ED771D" w:rsidRPr="00736DE2">
        <w:rPr>
          <w:rFonts w:eastAsia="Calibri"/>
          <w:sz w:val="27"/>
          <w:szCs w:val="27"/>
          <w:lang w:eastAsia="en-US"/>
        </w:rPr>
        <w:t xml:space="preserve">соответствует </w:t>
      </w:r>
      <w:r w:rsidR="00ED771D" w:rsidRPr="00736DE2">
        <w:rPr>
          <w:sz w:val="27"/>
          <w:szCs w:val="27"/>
        </w:rPr>
        <w:t>прогнозу социально – экономического развития российской Федерации на 20</w:t>
      </w:r>
      <w:r w:rsidR="00316BA8" w:rsidRPr="00736DE2">
        <w:rPr>
          <w:sz w:val="27"/>
          <w:szCs w:val="27"/>
        </w:rPr>
        <w:t>2</w:t>
      </w:r>
      <w:r w:rsidR="00A354AD" w:rsidRPr="00736DE2">
        <w:rPr>
          <w:sz w:val="27"/>
          <w:szCs w:val="27"/>
        </w:rPr>
        <w:t>1</w:t>
      </w:r>
      <w:r w:rsidR="00ED771D" w:rsidRPr="00736DE2">
        <w:rPr>
          <w:sz w:val="27"/>
          <w:szCs w:val="27"/>
        </w:rPr>
        <w:t xml:space="preserve"> год и на плановый период 202</w:t>
      </w:r>
      <w:r w:rsidR="00A354AD" w:rsidRPr="00736DE2">
        <w:rPr>
          <w:sz w:val="27"/>
          <w:szCs w:val="27"/>
        </w:rPr>
        <w:t>2</w:t>
      </w:r>
      <w:r w:rsidR="00ED771D" w:rsidRPr="00736DE2">
        <w:rPr>
          <w:sz w:val="27"/>
          <w:szCs w:val="27"/>
        </w:rPr>
        <w:t xml:space="preserve"> и 202</w:t>
      </w:r>
      <w:r w:rsidR="00A354AD" w:rsidRPr="00736DE2">
        <w:rPr>
          <w:sz w:val="27"/>
          <w:szCs w:val="27"/>
        </w:rPr>
        <w:t>3</w:t>
      </w:r>
      <w:r w:rsidR="00ED771D" w:rsidRPr="00736DE2">
        <w:rPr>
          <w:sz w:val="27"/>
          <w:szCs w:val="27"/>
        </w:rPr>
        <w:t xml:space="preserve"> годов</w:t>
      </w:r>
      <w:r w:rsidR="00624144" w:rsidRPr="00736DE2">
        <w:rPr>
          <w:rFonts w:eastAsia="Calibri"/>
          <w:sz w:val="27"/>
          <w:szCs w:val="27"/>
          <w:lang w:eastAsia="en-US"/>
        </w:rPr>
        <w:t>.</w:t>
      </w:r>
    </w:p>
    <w:p w:rsidR="001D146D" w:rsidRPr="00736DE2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г)</w:t>
      </w:r>
      <w:r w:rsidR="00A354AD" w:rsidRPr="00736DE2">
        <w:rPr>
          <w:rFonts w:eastAsia="Calibri"/>
          <w:sz w:val="27"/>
          <w:szCs w:val="27"/>
          <w:u w:val="single"/>
          <w:lang w:eastAsia="en-US"/>
        </w:rPr>
        <w:t> </w:t>
      </w:r>
      <w:r w:rsidRPr="00736DE2">
        <w:rPr>
          <w:rFonts w:eastAsia="Calibri"/>
          <w:sz w:val="27"/>
          <w:szCs w:val="27"/>
          <w:u w:val="single"/>
          <w:lang w:eastAsia="en-US"/>
        </w:rPr>
        <w:t>Индекс изменения количества активов:</w:t>
      </w:r>
    </w:p>
    <w:p w:rsidR="00297A5A" w:rsidRPr="00736DE2" w:rsidRDefault="00297A5A" w:rsidP="00297A5A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 xml:space="preserve">Учитывая, что при государственном регулировании тарифов на тепловую энергию (мощность), отпускаемую ООО «Астраханские тепловые сети» (ОГРН 1163443069130) от источников тепловой энергии № 13 и 28, применяется метод экономически обоснованных расходов (затрат), определение индекса изменения количества активов не требуется. </w:t>
      </w:r>
    </w:p>
    <w:p w:rsidR="001D146D" w:rsidRPr="00736DE2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д)</w:t>
      </w:r>
      <w:r w:rsidR="00126593" w:rsidRPr="00736DE2">
        <w:rPr>
          <w:rFonts w:eastAsia="Calibri"/>
          <w:sz w:val="27"/>
          <w:szCs w:val="27"/>
          <w:u w:val="single"/>
          <w:lang w:eastAsia="en-US"/>
        </w:rPr>
        <w:t> </w:t>
      </w:r>
      <w:r w:rsidRPr="00736DE2">
        <w:rPr>
          <w:rFonts w:eastAsia="Calibri"/>
          <w:sz w:val="27"/>
          <w:szCs w:val="27"/>
          <w:u w:val="single"/>
          <w:lang w:eastAsia="en-US"/>
        </w:rPr>
        <w:t>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736DE2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736DE2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316BA8" w:rsidRPr="00736DE2" w:rsidRDefault="004271A8" w:rsidP="00126593">
      <w:pPr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736DE2">
        <w:rPr>
          <w:sz w:val="27"/>
          <w:szCs w:val="27"/>
        </w:rPr>
        <w:lastRenderedPageBreak/>
        <w:t>Объемы технологических потерь при передаче тепловой энергии</w:t>
      </w:r>
      <w:r w:rsidR="00126593" w:rsidRPr="00736DE2">
        <w:rPr>
          <w:sz w:val="27"/>
          <w:szCs w:val="27"/>
        </w:rPr>
        <w:t xml:space="preserve"> не</w:t>
      </w:r>
      <w:r w:rsidRPr="00736DE2">
        <w:rPr>
          <w:sz w:val="27"/>
          <w:szCs w:val="27"/>
        </w:rPr>
        <w:t xml:space="preserve"> </w:t>
      </w:r>
      <w:r w:rsidR="00126593" w:rsidRPr="00736DE2">
        <w:rPr>
          <w:sz w:val="27"/>
          <w:szCs w:val="27"/>
        </w:rPr>
        <w:t>учте</w:t>
      </w:r>
      <w:r w:rsidR="00B806EA" w:rsidRPr="00736DE2">
        <w:rPr>
          <w:sz w:val="27"/>
          <w:szCs w:val="27"/>
        </w:rPr>
        <w:t>ны</w:t>
      </w:r>
      <w:r w:rsidRPr="00736DE2">
        <w:rPr>
          <w:sz w:val="27"/>
          <w:szCs w:val="27"/>
        </w:rPr>
        <w:t xml:space="preserve"> при расчете необходимой валовой выручки </w:t>
      </w:r>
      <w:r w:rsidR="00EC2FB7" w:rsidRPr="00736DE2">
        <w:rPr>
          <w:rFonts w:eastAsia="Calibri"/>
          <w:sz w:val="27"/>
          <w:szCs w:val="27"/>
          <w:lang w:eastAsia="en-US"/>
        </w:rPr>
        <w:t>«</w:t>
      </w:r>
      <w:r w:rsidR="00126593" w:rsidRPr="00736DE2">
        <w:rPr>
          <w:rFonts w:eastAsia="Calibri"/>
          <w:sz w:val="27"/>
          <w:szCs w:val="27"/>
          <w:lang w:eastAsia="en-US"/>
        </w:rPr>
        <w:t>ООО «Астраханские тепловые сети» (ОГРН 1163443069130)</w:t>
      </w:r>
      <w:r w:rsidRPr="00736DE2">
        <w:rPr>
          <w:sz w:val="27"/>
          <w:szCs w:val="27"/>
        </w:rPr>
        <w:t xml:space="preserve"> </w:t>
      </w:r>
      <w:r w:rsidR="00126593" w:rsidRPr="00736DE2">
        <w:rPr>
          <w:sz w:val="27"/>
          <w:szCs w:val="27"/>
        </w:rPr>
        <w:t>в связи с тем, что отпуск тепловой энергии осуществляется непосредственно от источников тепловой энергии.</w:t>
      </w:r>
    </w:p>
    <w:p w:rsidR="001D146D" w:rsidRPr="00736DE2" w:rsidRDefault="0026570A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е) </w:t>
      </w:r>
      <w:r w:rsidR="001D146D" w:rsidRPr="00736DE2">
        <w:rPr>
          <w:rFonts w:eastAsia="Calibri"/>
          <w:sz w:val="27"/>
          <w:szCs w:val="27"/>
          <w:u w:val="single"/>
          <w:lang w:eastAsia="en-US"/>
        </w:rPr>
        <w:t>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736DE2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="001D146D" w:rsidRPr="00736DE2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4271A8" w:rsidRPr="00736DE2" w:rsidRDefault="004271A8" w:rsidP="00291F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rFonts w:eastAsia="Calibri"/>
          <w:sz w:val="27"/>
          <w:szCs w:val="27"/>
          <w:lang w:eastAsia="en-US"/>
        </w:rPr>
        <w:t xml:space="preserve">Нормативы удельного расхода условного топлива при производстве тепловой энергии </w:t>
      </w:r>
      <w:r w:rsidR="00EC2FB7" w:rsidRPr="00736DE2">
        <w:rPr>
          <w:rFonts w:eastAsia="Calibri"/>
          <w:sz w:val="27"/>
          <w:szCs w:val="27"/>
          <w:lang w:eastAsia="en-US"/>
        </w:rPr>
        <w:t>«</w:t>
      </w:r>
      <w:r w:rsidR="00126593" w:rsidRPr="00736DE2">
        <w:rPr>
          <w:rFonts w:eastAsia="Calibri"/>
          <w:sz w:val="27"/>
          <w:szCs w:val="27"/>
          <w:lang w:eastAsia="en-US"/>
        </w:rPr>
        <w:t>ООО «Астраханские тепловые сети» (ОГРН 1163443069130)</w:t>
      </w:r>
      <w:r w:rsidRPr="00736DE2">
        <w:rPr>
          <w:sz w:val="27"/>
          <w:szCs w:val="27"/>
        </w:rPr>
        <w:t xml:space="preserve"> не утверждены.</w:t>
      </w:r>
    </w:p>
    <w:p w:rsidR="009C4173" w:rsidRPr="00736DE2" w:rsidRDefault="004271A8" w:rsidP="00126593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Удельный расход условного топлива учтен при</w:t>
      </w:r>
      <w:r w:rsidR="00041BA4" w:rsidRPr="00736DE2">
        <w:rPr>
          <w:sz w:val="27"/>
          <w:szCs w:val="27"/>
        </w:rPr>
        <w:t xml:space="preserve"> расчете</w:t>
      </w:r>
      <w:r w:rsidRPr="00736DE2">
        <w:rPr>
          <w:sz w:val="27"/>
          <w:szCs w:val="27"/>
        </w:rPr>
        <w:t xml:space="preserve"> необходимой валовой выручки </w:t>
      </w:r>
      <w:r w:rsidR="00126593" w:rsidRPr="00736DE2">
        <w:rPr>
          <w:sz w:val="27"/>
          <w:szCs w:val="27"/>
        </w:rPr>
        <w:t xml:space="preserve">ООО «Астраханские тепловые сети» (ОГРН 1163443069130) по источнику теплоснабжения «Котельная № 28» и составляет 165,34 </w:t>
      </w:r>
      <w:r w:rsidR="0026570A" w:rsidRPr="00736DE2">
        <w:rPr>
          <w:sz w:val="27"/>
          <w:szCs w:val="27"/>
        </w:rPr>
        <w:t>кг у. т. /Гкал.</w:t>
      </w:r>
    </w:p>
    <w:p w:rsidR="001D146D" w:rsidRPr="00736DE2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ж</w:t>
      </w:r>
      <w:r w:rsidR="0026570A" w:rsidRPr="00736DE2">
        <w:rPr>
          <w:rFonts w:eastAsia="Calibri"/>
          <w:sz w:val="27"/>
          <w:szCs w:val="27"/>
          <w:u w:val="single"/>
          <w:lang w:eastAsia="en-US"/>
        </w:rPr>
        <w:t>) </w:t>
      </w:r>
      <w:r w:rsidRPr="00736DE2">
        <w:rPr>
          <w:rFonts w:eastAsia="Calibri"/>
          <w:sz w:val="27"/>
          <w:szCs w:val="27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выручки:</w:t>
      </w:r>
    </w:p>
    <w:p w:rsidR="009C4173" w:rsidRPr="00736DE2" w:rsidRDefault="000617F1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sz w:val="27"/>
          <w:szCs w:val="27"/>
        </w:rPr>
        <w:t>Нормативы запасов топлива на источниках тепловой энергии</w:t>
      </w:r>
      <w:r w:rsidR="0026570A" w:rsidRPr="00736DE2">
        <w:rPr>
          <w:sz w:val="27"/>
          <w:szCs w:val="27"/>
        </w:rPr>
        <w:t xml:space="preserve"> ООО «Астраханские тепловые сети» (ОГРН 1163443069130)</w:t>
      </w:r>
      <w:r w:rsidRPr="00736DE2">
        <w:rPr>
          <w:sz w:val="27"/>
          <w:szCs w:val="27"/>
        </w:rPr>
        <w:t xml:space="preserve"> не учтены при расчете необходимой валовой выручки.</w:t>
      </w:r>
    </w:p>
    <w:p w:rsidR="001D146D" w:rsidRPr="00736DE2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з)</w:t>
      </w:r>
      <w:r w:rsidR="0026570A" w:rsidRPr="00736DE2">
        <w:rPr>
          <w:rFonts w:eastAsia="Calibri"/>
          <w:sz w:val="27"/>
          <w:szCs w:val="27"/>
          <w:u w:val="single"/>
          <w:lang w:eastAsia="en-US"/>
        </w:rPr>
        <w:t> </w:t>
      </w:r>
      <w:r w:rsidRPr="00736DE2">
        <w:rPr>
          <w:rFonts w:eastAsia="Calibri"/>
          <w:sz w:val="27"/>
          <w:szCs w:val="27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9C4173" w:rsidRPr="00736DE2" w:rsidRDefault="0026570A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sz w:val="27"/>
          <w:szCs w:val="27"/>
        </w:rPr>
        <w:t>ООО «Астраханские тепловые сети» (ОГРН 1163443069130)</w:t>
      </w:r>
      <w:r w:rsidR="000617F1" w:rsidRPr="00736DE2">
        <w:rPr>
          <w:sz w:val="27"/>
          <w:szCs w:val="27"/>
        </w:rPr>
        <w:t xml:space="preserve"> не представлена утвержденная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</w:t>
      </w:r>
    </w:p>
    <w:p w:rsidR="001D146D" w:rsidRPr="00736DE2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и)</w:t>
      </w:r>
      <w:r w:rsidR="0026570A" w:rsidRPr="00736DE2">
        <w:rPr>
          <w:rFonts w:eastAsia="Calibri"/>
          <w:sz w:val="27"/>
          <w:szCs w:val="27"/>
          <w:u w:val="single"/>
          <w:lang w:eastAsia="en-US"/>
        </w:rPr>
        <w:t> </w:t>
      </w:r>
      <w:r w:rsidRPr="00736DE2">
        <w:rPr>
          <w:rFonts w:eastAsia="Calibri"/>
          <w:sz w:val="27"/>
          <w:szCs w:val="27"/>
          <w:u w:val="single"/>
          <w:lang w:eastAsia="en-US"/>
        </w:rPr>
        <w:t>Объем незавершенных капитальных вложений:</w:t>
      </w:r>
    </w:p>
    <w:p w:rsidR="000617F1" w:rsidRPr="00736DE2" w:rsidRDefault="00EC1FD0" w:rsidP="00291F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В соответствии с п. 28 Методических указаний капитальные вложения (</w:t>
      </w:r>
      <w:r w:rsidR="000617F1" w:rsidRPr="00736DE2">
        <w:rPr>
          <w:sz w:val="27"/>
          <w:szCs w:val="27"/>
        </w:rPr>
        <w:t>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0617F1" w:rsidRPr="00736DE2" w:rsidRDefault="0026570A" w:rsidP="00291F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ООО «Астраханские тепловые сети» (ОГРН 1163443069130)</w:t>
      </w:r>
      <w:r w:rsidR="000617F1" w:rsidRPr="00736DE2">
        <w:rPr>
          <w:sz w:val="27"/>
          <w:szCs w:val="27"/>
        </w:rPr>
        <w:t xml:space="preserve"> не представлена утвержденная в установленном порядке инвестиционная программа, в связи с чем информация об объемах незавершенных капитальных вложений </w:t>
      </w:r>
      <w:r w:rsidRPr="00736DE2">
        <w:rPr>
          <w:sz w:val="27"/>
          <w:szCs w:val="27"/>
        </w:rPr>
        <w:t>ООО «Астраханские тепловые сети» (ОГРН 1163443069130)</w:t>
      </w:r>
      <w:r w:rsidR="000617F1" w:rsidRPr="00736DE2">
        <w:rPr>
          <w:sz w:val="27"/>
          <w:szCs w:val="27"/>
        </w:rPr>
        <w:t xml:space="preserve"> отсутствует.</w:t>
      </w:r>
    </w:p>
    <w:p w:rsidR="001D146D" w:rsidRPr="00736DE2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736DE2">
        <w:rPr>
          <w:rFonts w:eastAsia="Calibri"/>
          <w:sz w:val="27"/>
          <w:szCs w:val="27"/>
          <w:u w:val="single"/>
          <w:lang w:eastAsia="en-US"/>
        </w:rPr>
        <w:t>к)</w:t>
      </w:r>
      <w:r w:rsidR="0026570A" w:rsidRPr="00736DE2">
        <w:rPr>
          <w:rFonts w:eastAsia="Calibri"/>
          <w:sz w:val="27"/>
          <w:szCs w:val="27"/>
          <w:u w:val="single"/>
          <w:lang w:eastAsia="en-US"/>
        </w:rPr>
        <w:t> </w:t>
      </w:r>
      <w:r w:rsidRPr="00736DE2">
        <w:rPr>
          <w:rFonts w:eastAsia="Calibri"/>
          <w:sz w:val="27"/>
          <w:szCs w:val="27"/>
          <w:u w:val="single"/>
          <w:lang w:eastAsia="en-US"/>
        </w:rPr>
        <w:t>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8E3670" w:rsidRPr="00736DE2" w:rsidRDefault="008E3670" w:rsidP="008E3670">
      <w:pPr>
        <w:tabs>
          <w:tab w:val="left" w:pos="709"/>
          <w:tab w:val="left" w:pos="1134"/>
        </w:tabs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736DE2">
        <w:rPr>
          <w:rFonts w:eastAsia="Calibri"/>
          <w:sz w:val="27"/>
          <w:szCs w:val="27"/>
          <w:lang w:eastAsia="en-US"/>
        </w:rPr>
        <w:t>Учитывая, что при государственном регулировании тарифов на тепловую энергию (мощность) ООО «Астраханские тепловые сети» (ОГРН 1163443069130) применяется метод экономически обоснованных расходов (затрат) и необходимая валовая выручка не корректируется, определение перечня параметров, учитываемых при корректировке необходимой валовой, не требуется.</w:t>
      </w:r>
    </w:p>
    <w:p w:rsidR="00ED4FAE" w:rsidRPr="00736DE2" w:rsidRDefault="00ED4FAE" w:rsidP="00291F4F">
      <w:pPr>
        <w:tabs>
          <w:tab w:val="left" w:pos="709"/>
          <w:tab w:val="left" w:pos="1134"/>
        </w:tabs>
        <w:ind w:firstLine="851"/>
        <w:jc w:val="both"/>
        <w:rPr>
          <w:bCs/>
          <w:sz w:val="27"/>
          <w:szCs w:val="27"/>
        </w:rPr>
      </w:pPr>
      <w:r w:rsidRPr="00736DE2">
        <w:rPr>
          <w:bCs/>
          <w:sz w:val="27"/>
          <w:szCs w:val="27"/>
        </w:rPr>
        <w:t>Возражений и замечаний от члена коллегии с правом совещательного голоса Иванова И.А. не поступало.</w:t>
      </w:r>
    </w:p>
    <w:p w:rsidR="000617F1" w:rsidRPr="00736DE2" w:rsidRDefault="000617F1" w:rsidP="00291F4F">
      <w:pPr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lastRenderedPageBreak/>
        <w:t xml:space="preserve">С результатами экспертного заключения и проектом постановления специалисты регулируемой организации ознакомлены </w:t>
      </w:r>
      <w:r w:rsidR="00DD5335" w:rsidRPr="00736DE2">
        <w:rPr>
          <w:sz w:val="27"/>
          <w:szCs w:val="27"/>
        </w:rPr>
        <w:t>17</w:t>
      </w:r>
      <w:r w:rsidRPr="00736DE2">
        <w:rPr>
          <w:sz w:val="27"/>
          <w:szCs w:val="27"/>
        </w:rPr>
        <w:t>.1</w:t>
      </w:r>
      <w:r w:rsidR="00DD5335" w:rsidRPr="00736DE2">
        <w:rPr>
          <w:sz w:val="27"/>
          <w:szCs w:val="27"/>
        </w:rPr>
        <w:t>2</w:t>
      </w:r>
      <w:r w:rsidRPr="00736DE2">
        <w:rPr>
          <w:sz w:val="27"/>
          <w:szCs w:val="27"/>
        </w:rPr>
        <w:t>.20</w:t>
      </w:r>
      <w:r w:rsidR="008E3670" w:rsidRPr="00736DE2">
        <w:rPr>
          <w:sz w:val="27"/>
          <w:szCs w:val="27"/>
        </w:rPr>
        <w:t>20</w:t>
      </w:r>
      <w:r w:rsidRPr="00736DE2">
        <w:rPr>
          <w:sz w:val="27"/>
          <w:szCs w:val="27"/>
        </w:rPr>
        <w:t>».</w:t>
      </w:r>
    </w:p>
    <w:p w:rsidR="00A4240A" w:rsidRPr="00736DE2" w:rsidRDefault="00ED4FAE" w:rsidP="00291F4F">
      <w:pPr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Уполномоченный по делу огласил проект постановления.</w:t>
      </w:r>
    </w:p>
    <w:p w:rsidR="00736DE2" w:rsidRPr="00736DE2" w:rsidRDefault="00736DE2" w:rsidP="00291F4F">
      <w:pPr>
        <w:ind w:firstLine="851"/>
        <w:rPr>
          <w:b/>
          <w:sz w:val="27"/>
          <w:szCs w:val="27"/>
        </w:rPr>
      </w:pPr>
    </w:p>
    <w:p w:rsidR="00A4240A" w:rsidRPr="00736DE2" w:rsidRDefault="001D146D" w:rsidP="00736DE2">
      <w:pPr>
        <w:ind w:left="-851" w:firstLine="851"/>
        <w:rPr>
          <w:b/>
          <w:sz w:val="27"/>
          <w:szCs w:val="27"/>
        </w:rPr>
      </w:pPr>
      <w:r w:rsidRPr="00736DE2">
        <w:rPr>
          <w:b/>
          <w:sz w:val="27"/>
          <w:szCs w:val="27"/>
        </w:rPr>
        <w:t>ВЫСТУПИЛИ:</w:t>
      </w:r>
    </w:p>
    <w:p w:rsidR="00DD5335" w:rsidRPr="00736DE2" w:rsidRDefault="00DD5335" w:rsidP="0091187E">
      <w:pPr>
        <w:ind w:firstLine="851"/>
        <w:jc w:val="both"/>
        <w:rPr>
          <w:sz w:val="27"/>
          <w:szCs w:val="27"/>
        </w:rPr>
      </w:pPr>
      <w:r w:rsidRPr="00736DE2">
        <w:rPr>
          <w:b/>
          <w:sz w:val="27"/>
          <w:szCs w:val="27"/>
        </w:rPr>
        <w:t xml:space="preserve">Лопоха А.А.: </w:t>
      </w:r>
      <w:r w:rsidRPr="00736DE2">
        <w:rPr>
          <w:sz w:val="27"/>
          <w:szCs w:val="27"/>
        </w:rPr>
        <w:t xml:space="preserve">«С экспертным заключением ознакомлен. </w:t>
      </w:r>
      <w:r w:rsidR="00165F7F" w:rsidRPr="00736DE2">
        <w:rPr>
          <w:sz w:val="27"/>
          <w:szCs w:val="27"/>
        </w:rPr>
        <w:t xml:space="preserve">Замечания и возражения к расчету тарифов на тепловую энергию, отпускаемую от источника тепловой энергии № 28, отсутствуют. </w:t>
      </w:r>
    </w:p>
    <w:p w:rsidR="00165F7F" w:rsidRPr="00736DE2" w:rsidRDefault="00165F7F" w:rsidP="0091187E">
      <w:pPr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Тарифы на тепловую энергию, отпускаемую от источника тепловой энергии № 13, предлагаемые к установлению на 2020 год, считаю экономически не обоснованными</w:t>
      </w:r>
      <w:r w:rsidR="00F75857" w:rsidRPr="00736DE2">
        <w:rPr>
          <w:sz w:val="27"/>
          <w:szCs w:val="27"/>
        </w:rPr>
        <w:t xml:space="preserve">, так как </w:t>
      </w:r>
      <w:r w:rsidR="009932B3" w:rsidRPr="00736DE2">
        <w:rPr>
          <w:sz w:val="27"/>
          <w:szCs w:val="27"/>
        </w:rPr>
        <w:t>экспертной группой экономически обоснованные расходы приняты не в полном объеме, в связи с чем считаю необходимым принять решение по субсидированию ООО «Астраханские тепловые сети» (ОГРН 1163443069130) из бюджета Астраханской области»</w:t>
      </w:r>
      <w:r w:rsidRPr="00736DE2">
        <w:rPr>
          <w:sz w:val="27"/>
          <w:szCs w:val="27"/>
        </w:rPr>
        <w:t>.</w:t>
      </w:r>
    </w:p>
    <w:p w:rsidR="00736DE2" w:rsidRPr="00736DE2" w:rsidRDefault="00165F7F" w:rsidP="00A21A8F">
      <w:pPr>
        <w:ind w:firstLine="851"/>
        <w:jc w:val="both"/>
        <w:rPr>
          <w:sz w:val="27"/>
          <w:szCs w:val="27"/>
        </w:rPr>
      </w:pPr>
      <w:r w:rsidRPr="00736DE2">
        <w:rPr>
          <w:b/>
          <w:sz w:val="27"/>
          <w:szCs w:val="27"/>
        </w:rPr>
        <w:t>Асанова К.С.:</w:t>
      </w:r>
      <w:r w:rsidRPr="00736DE2">
        <w:rPr>
          <w:sz w:val="27"/>
          <w:szCs w:val="27"/>
        </w:rPr>
        <w:t xml:space="preserve"> «Расчет тарифов на тепловую энергию, отпускаемую от источника тепловой энергии № 13, выполнен экспертной группой на экономически обоснованном уровне</w:t>
      </w:r>
      <w:r w:rsidR="00A21A8F" w:rsidRPr="00736DE2">
        <w:rPr>
          <w:sz w:val="27"/>
          <w:szCs w:val="27"/>
        </w:rPr>
        <w:t xml:space="preserve">, исходя из представленных организацией материалов. </w:t>
      </w:r>
    </w:p>
    <w:p w:rsidR="00736DE2" w:rsidRPr="00736DE2" w:rsidRDefault="00736DE2" w:rsidP="00736DE2">
      <w:pPr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На данный момент у ООО «Астраханские тепловые сети» (ОГРН 1163443069130) отсутствуют фактические параметры деятельности по источникам тепловой энергии № 13 и 28, в связи с тем, что ООО «Астраханские тепловые сети» (ОГРН 1163443069130) начало осуществлять регулируемый вид деятельности по данным источникам с 2020 года.</w:t>
      </w:r>
    </w:p>
    <w:p w:rsidR="00736DE2" w:rsidRPr="00736DE2" w:rsidRDefault="00736DE2" w:rsidP="00736DE2">
      <w:pPr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В соответствии с действующим законодательством в сфере теплоснабжения фактические параметры деятельности источников тепловой энергии № 13 и 28 будут оцениваться в 2021 году при установлении (корректировке) тарифов ООО «Астраханские тепловые сети» (ОГРН 1163443069130) по данным источникам на 2022 год».</w:t>
      </w:r>
    </w:p>
    <w:p w:rsidR="00F7469E" w:rsidRPr="00736DE2" w:rsidRDefault="0091187E" w:rsidP="0091187E">
      <w:pPr>
        <w:ind w:firstLine="851"/>
        <w:jc w:val="both"/>
        <w:rPr>
          <w:sz w:val="27"/>
          <w:szCs w:val="27"/>
        </w:rPr>
      </w:pPr>
      <w:r w:rsidRPr="00736DE2">
        <w:rPr>
          <w:b/>
          <w:sz w:val="27"/>
          <w:szCs w:val="27"/>
        </w:rPr>
        <w:t>Степанищева О.В.</w:t>
      </w:r>
      <w:r w:rsidRPr="00736DE2">
        <w:rPr>
          <w:sz w:val="27"/>
          <w:szCs w:val="27"/>
        </w:rPr>
        <w:t xml:space="preserve"> </w:t>
      </w:r>
      <w:r w:rsidR="008E3670" w:rsidRPr="00736DE2">
        <w:rPr>
          <w:sz w:val="27"/>
          <w:szCs w:val="27"/>
        </w:rPr>
        <w:t>п</w:t>
      </w:r>
      <w:r w:rsidRPr="00736DE2">
        <w:rPr>
          <w:sz w:val="27"/>
          <w:szCs w:val="27"/>
        </w:rPr>
        <w:t xml:space="preserve">редложила согласиться с экспертным заключением и провести голосование по вопросу установления тарифов на тепловую энергию (мощность), </w:t>
      </w:r>
      <w:r w:rsidR="00165F7F" w:rsidRPr="00736DE2">
        <w:rPr>
          <w:sz w:val="27"/>
          <w:szCs w:val="27"/>
        </w:rPr>
        <w:t>отпускаемую</w:t>
      </w:r>
      <w:r w:rsidRPr="00736DE2">
        <w:rPr>
          <w:sz w:val="27"/>
          <w:szCs w:val="27"/>
        </w:rPr>
        <w:t xml:space="preserve"> </w:t>
      </w:r>
      <w:r w:rsidR="008E3670" w:rsidRPr="00736DE2">
        <w:rPr>
          <w:sz w:val="27"/>
          <w:szCs w:val="27"/>
        </w:rPr>
        <w:t>ООО «Астраханские тепловые сети» (ОГРН 1163443069130)</w:t>
      </w:r>
      <w:r w:rsidR="00165F7F" w:rsidRPr="00736DE2">
        <w:rPr>
          <w:sz w:val="27"/>
          <w:szCs w:val="27"/>
        </w:rPr>
        <w:t xml:space="preserve"> от источников тепловой энергии № 13 и 28</w:t>
      </w:r>
      <w:r w:rsidRPr="00736DE2">
        <w:rPr>
          <w:sz w:val="27"/>
          <w:szCs w:val="27"/>
        </w:rPr>
        <w:t>, в соответствии с расчетами, выполненными экспертной группой».</w:t>
      </w:r>
    </w:p>
    <w:p w:rsidR="001D146D" w:rsidRPr="00736DE2" w:rsidRDefault="001D146D" w:rsidP="00291F4F">
      <w:pPr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Голосовали: «За» - единогласно.</w:t>
      </w:r>
    </w:p>
    <w:p w:rsidR="00A4240A" w:rsidRPr="00736DE2" w:rsidRDefault="00A4240A" w:rsidP="00291F4F">
      <w:pPr>
        <w:ind w:firstLine="851"/>
        <w:jc w:val="both"/>
        <w:rPr>
          <w:sz w:val="27"/>
          <w:szCs w:val="27"/>
        </w:rPr>
      </w:pPr>
    </w:p>
    <w:p w:rsidR="00736DE2" w:rsidRPr="00736DE2" w:rsidRDefault="00736DE2" w:rsidP="00291F4F">
      <w:pPr>
        <w:pStyle w:val="a4"/>
        <w:spacing w:after="0"/>
        <w:ind w:firstLine="851"/>
        <w:jc w:val="both"/>
        <w:rPr>
          <w:b/>
          <w:sz w:val="27"/>
          <w:szCs w:val="27"/>
        </w:rPr>
      </w:pPr>
    </w:p>
    <w:p w:rsidR="001D146D" w:rsidRPr="00736DE2" w:rsidRDefault="001D146D" w:rsidP="00736DE2">
      <w:pPr>
        <w:pStyle w:val="a4"/>
        <w:spacing w:after="0"/>
        <w:jc w:val="both"/>
        <w:rPr>
          <w:b/>
          <w:sz w:val="27"/>
          <w:szCs w:val="27"/>
        </w:rPr>
      </w:pPr>
      <w:r w:rsidRPr="00736DE2">
        <w:rPr>
          <w:b/>
          <w:sz w:val="27"/>
          <w:szCs w:val="27"/>
        </w:rPr>
        <w:t>ПОСТАНОВИЛИ:</w:t>
      </w:r>
    </w:p>
    <w:p w:rsidR="00AE3185" w:rsidRPr="00736DE2" w:rsidRDefault="00AE3185" w:rsidP="00291F4F">
      <w:pPr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 xml:space="preserve">Установить </w:t>
      </w:r>
      <w:r w:rsidR="008E3670" w:rsidRPr="00736DE2">
        <w:rPr>
          <w:sz w:val="27"/>
          <w:szCs w:val="27"/>
        </w:rPr>
        <w:t>ООО «Астраханские тепловые сети» (ОГРН 1163443069130)</w:t>
      </w:r>
      <w:r w:rsidRPr="00736DE2">
        <w:rPr>
          <w:sz w:val="27"/>
          <w:szCs w:val="27"/>
        </w:rPr>
        <w:t xml:space="preserve"> тарифы </w:t>
      </w:r>
      <w:r w:rsidRPr="00736DE2">
        <w:rPr>
          <w:spacing w:val="-5"/>
          <w:sz w:val="27"/>
          <w:szCs w:val="27"/>
        </w:rPr>
        <w:t>на тепловую энергию (мощность),</w:t>
      </w:r>
      <w:r w:rsidRPr="00736DE2">
        <w:rPr>
          <w:sz w:val="27"/>
          <w:szCs w:val="27"/>
        </w:rPr>
        <w:t xml:space="preserve"> </w:t>
      </w:r>
      <w:r w:rsidR="00165F7F" w:rsidRPr="00736DE2">
        <w:rPr>
          <w:sz w:val="27"/>
          <w:szCs w:val="27"/>
        </w:rPr>
        <w:t>отпускаемую от источников тепловой энергии № 13 и 28</w:t>
      </w:r>
      <w:r w:rsidR="00B6734C" w:rsidRPr="00736DE2">
        <w:rPr>
          <w:sz w:val="27"/>
          <w:szCs w:val="27"/>
        </w:rPr>
        <w:t xml:space="preserve">, согласно приложениям № 1, </w:t>
      </w:r>
      <w:r w:rsidRPr="00736DE2">
        <w:rPr>
          <w:sz w:val="27"/>
          <w:szCs w:val="27"/>
        </w:rPr>
        <w:t>2</w:t>
      </w:r>
      <w:r w:rsidR="00603B4F" w:rsidRPr="00736DE2">
        <w:rPr>
          <w:sz w:val="27"/>
          <w:szCs w:val="27"/>
        </w:rPr>
        <w:t xml:space="preserve"> к постановлению</w:t>
      </w:r>
      <w:r w:rsidRPr="00736DE2">
        <w:rPr>
          <w:sz w:val="27"/>
          <w:szCs w:val="27"/>
        </w:rPr>
        <w:t>.</w:t>
      </w:r>
    </w:p>
    <w:p w:rsidR="00AE3185" w:rsidRPr="00736DE2" w:rsidRDefault="00AE3185" w:rsidP="00291F4F">
      <w:pPr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Тарифы, установленные пункт</w:t>
      </w:r>
      <w:r w:rsidR="003030DA" w:rsidRPr="00736DE2">
        <w:rPr>
          <w:sz w:val="27"/>
          <w:szCs w:val="27"/>
        </w:rPr>
        <w:t>о</w:t>
      </w:r>
      <w:r w:rsidR="00E66CA5" w:rsidRPr="00736DE2">
        <w:rPr>
          <w:sz w:val="27"/>
          <w:szCs w:val="27"/>
        </w:rPr>
        <w:t xml:space="preserve">м 1 постановления, действуют со дня официального опубликования настоящего постановления по </w:t>
      </w:r>
      <w:r w:rsidRPr="00736DE2">
        <w:rPr>
          <w:sz w:val="27"/>
          <w:szCs w:val="27"/>
        </w:rPr>
        <w:t>31.12.20</w:t>
      </w:r>
      <w:r w:rsidR="00434CA0" w:rsidRPr="00736DE2">
        <w:rPr>
          <w:sz w:val="27"/>
          <w:szCs w:val="27"/>
        </w:rPr>
        <w:t>20</w:t>
      </w:r>
      <w:r w:rsidRPr="00736DE2">
        <w:rPr>
          <w:sz w:val="27"/>
          <w:szCs w:val="27"/>
        </w:rPr>
        <w:t>.</w:t>
      </w:r>
    </w:p>
    <w:p w:rsidR="00434CA0" w:rsidRPr="00736DE2" w:rsidRDefault="00434CA0" w:rsidP="00291F4F">
      <w:pPr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434CA0" w:rsidRPr="00736DE2" w:rsidRDefault="00434CA0" w:rsidP="00434CA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3.1. 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Pr="00736DE2">
        <w:rPr>
          <w:i/>
          <w:iCs/>
          <w:sz w:val="27"/>
          <w:szCs w:val="27"/>
        </w:rPr>
        <w:t xml:space="preserve"> </w:t>
      </w:r>
      <w:r w:rsidRPr="00736DE2">
        <w:rPr>
          <w:sz w:val="27"/>
          <w:szCs w:val="27"/>
        </w:rPr>
        <w:t>области для официального опубликования.</w:t>
      </w:r>
    </w:p>
    <w:p w:rsidR="00434CA0" w:rsidRPr="00736DE2" w:rsidRDefault="00434CA0" w:rsidP="00434CA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3.2. Не позднее семи рабочих дней со дня подписания направить копию постановления в прокуратуру Астраханской области.</w:t>
      </w:r>
    </w:p>
    <w:p w:rsidR="00434CA0" w:rsidRPr="00736DE2" w:rsidRDefault="00434CA0" w:rsidP="00434CA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lastRenderedPageBreak/>
        <w:t>3.3. 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434CA0" w:rsidRPr="00736DE2" w:rsidRDefault="00434CA0" w:rsidP="00434CA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3.4. 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ООО «Астраханские тепловые сети» (ОГРН 1163443069130) почтовым отправлением с уведомлением о вручении и в электронном виде.</w:t>
      </w:r>
    </w:p>
    <w:p w:rsidR="00434CA0" w:rsidRPr="00736DE2" w:rsidRDefault="00434CA0" w:rsidP="00434CA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3.5.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434CA0" w:rsidRPr="00736DE2" w:rsidRDefault="00434CA0" w:rsidP="00434CA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3.6. В течение 5 календарных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Pr="00736DE2">
        <w:rPr>
          <w:sz w:val="27"/>
          <w:szCs w:val="27"/>
          <w:lang w:val="en-US"/>
        </w:rPr>
        <w:t>http</w:t>
      </w:r>
      <w:r w:rsidRPr="00736DE2">
        <w:rPr>
          <w:sz w:val="27"/>
          <w:szCs w:val="27"/>
        </w:rPr>
        <w:t>://astrtarif.ru).</w:t>
      </w:r>
    </w:p>
    <w:p w:rsidR="00434CA0" w:rsidRPr="00736DE2" w:rsidRDefault="00434CA0" w:rsidP="00434CA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736DE2">
        <w:rPr>
          <w:sz w:val="27"/>
          <w:szCs w:val="27"/>
        </w:rPr>
        <w:t>3.7.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B52BE" w:rsidRPr="00736DE2" w:rsidRDefault="00BB52BE" w:rsidP="00BB52BE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1D146D" w:rsidRPr="00736DE2" w:rsidRDefault="001D146D" w:rsidP="001D146D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tbl>
      <w:tblPr>
        <w:tblpPr w:leftFromText="180" w:rightFromText="180" w:vertAnchor="text" w:horzAnchor="margin" w:tblpY="187"/>
        <w:tblW w:w="10137" w:type="dxa"/>
        <w:tblLook w:val="04A0" w:firstRow="1" w:lastRow="0" w:firstColumn="1" w:lastColumn="0" w:noHBand="0" w:noVBand="1"/>
      </w:tblPr>
      <w:tblGrid>
        <w:gridCol w:w="3510"/>
        <w:gridCol w:w="6627"/>
      </w:tblGrid>
      <w:tr w:rsidR="00434CA0" w:rsidRPr="00736DE2" w:rsidTr="00165F7F">
        <w:trPr>
          <w:trHeight w:val="462"/>
        </w:trPr>
        <w:tc>
          <w:tcPr>
            <w:tcW w:w="3510" w:type="dxa"/>
          </w:tcPr>
          <w:p w:rsidR="00434CA0" w:rsidRPr="00736DE2" w:rsidRDefault="00434CA0" w:rsidP="00F75D56">
            <w:pPr>
              <w:pStyle w:val="af"/>
              <w:spacing w:before="120" w:after="0"/>
              <w:ind w:left="0" w:right="-185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Председатель:</w:t>
            </w:r>
          </w:p>
        </w:tc>
        <w:tc>
          <w:tcPr>
            <w:tcW w:w="6627" w:type="dxa"/>
          </w:tcPr>
          <w:p w:rsidR="00434CA0" w:rsidRPr="00736DE2" w:rsidRDefault="00434CA0" w:rsidP="00F75D56">
            <w:pPr>
              <w:pStyle w:val="af"/>
              <w:spacing w:before="120" w:after="0"/>
              <w:ind w:right="-1"/>
              <w:jc w:val="right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О.В. Степанищева</w:t>
            </w:r>
          </w:p>
          <w:p w:rsidR="00434CA0" w:rsidRPr="00736DE2" w:rsidRDefault="00434CA0" w:rsidP="00F75D56">
            <w:pPr>
              <w:pStyle w:val="af"/>
              <w:spacing w:before="120" w:after="0"/>
              <w:ind w:right="-1"/>
              <w:jc w:val="right"/>
              <w:rPr>
                <w:b/>
                <w:sz w:val="27"/>
                <w:szCs w:val="27"/>
              </w:rPr>
            </w:pPr>
          </w:p>
        </w:tc>
      </w:tr>
      <w:tr w:rsidR="00434CA0" w:rsidRPr="00736DE2" w:rsidTr="00165F7F">
        <w:trPr>
          <w:trHeight w:val="82"/>
        </w:trPr>
        <w:tc>
          <w:tcPr>
            <w:tcW w:w="3510" w:type="dxa"/>
          </w:tcPr>
          <w:p w:rsidR="00434CA0" w:rsidRPr="00736DE2" w:rsidRDefault="00434CA0" w:rsidP="00F75D56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Заместитель председателя:</w:t>
            </w:r>
          </w:p>
        </w:tc>
        <w:tc>
          <w:tcPr>
            <w:tcW w:w="6627" w:type="dxa"/>
          </w:tcPr>
          <w:p w:rsidR="00434CA0" w:rsidRPr="00736DE2" w:rsidRDefault="00434CA0" w:rsidP="00F75D56">
            <w:pPr>
              <w:pStyle w:val="af"/>
              <w:spacing w:after="0"/>
              <w:ind w:right="-1"/>
              <w:jc w:val="right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А.А. Свиридов</w:t>
            </w:r>
          </w:p>
          <w:p w:rsidR="00434CA0" w:rsidRPr="00736DE2" w:rsidRDefault="00434CA0" w:rsidP="00F75D56">
            <w:pPr>
              <w:pStyle w:val="af"/>
              <w:spacing w:after="0"/>
              <w:ind w:right="-1"/>
              <w:jc w:val="right"/>
              <w:rPr>
                <w:b/>
                <w:sz w:val="27"/>
                <w:szCs w:val="27"/>
              </w:rPr>
            </w:pPr>
          </w:p>
        </w:tc>
      </w:tr>
      <w:tr w:rsidR="00434CA0" w:rsidRPr="00736DE2" w:rsidTr="00165F7F">
        <w:trPr>
          <w:trHeight w:val="956"/>
        </w:trPr>
        <w:tc>
          <w:tcPr>
            <w:tcW w:w="3510" w:type="dxa"/>
          </w:tcPr>
          <w:p w:rsidR="00434CA0" w:rsidRPr="00736DE2" w:rsidRDefault="00434CA0" w:rsidP="00F75D56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Члены коллегии</w:t>
            </w:r>
            <w:r w:rsidRPr="00736DE2">
              <w:rPr>
                <w:b/>
                <w:sz w:val="27"/>
                <w:szCs w:val="27"/>
                <w:lang w:val="en-US"/>
              </w:rPr>
              <w:t>:</w:t>
            </w:r>
          </w:p>
        </w:tc>
        <w:tc>
          <w:tcPr>
            <w:tcW w:w="6627" w:type="dxa"/>
          </w:tcPr>
          <w:p w:rsidR="00434CA0" w:rsidRPr="00736DE2" w:rsidRDefault="00434CA0" w:rsidP="00F75D56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Д.В. Луковников</w:t>
            </w:r>
          </w:p>
          <w:p w:rsidR="00165F7F" w:rsidRPr="00736DE2" w:rsidRDefault="00165F7F" w:rsidP="00F75D56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Г.Г. Белунина</w:t>
            </w:r>
          </w:p>
          <w:p w:rsidR="00434CA0" w:rsidRPr="00736DE2" w:rsidRDefault="00434CA0" w:rsidP="00F75D56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О.А. Бронникова</w:t>
            </w:r>
          </w:p>
          <w:p w:rsidR="00165F7F" w:rsidRPr="00736DE2" w:rsidRDefault="00165F7F" w:rsidP="00F75D56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434CA0" w:rsidRPr="00736DE2" w:rsidTr="00165F7F">
        <w:trPr>
          <w:trHeight w:val="593"/>
        </w:trPr>
        <w:tc>
          <w:tcPr>
            <w:tcW w:w="3510" w:type="dxa"/>
          </w:tcPr>
          <w:p w:rsidR="00434CA0" w:rsidRPr="00736DE2" w:rsidRDefault="00434CA0" w:rsidP="00F75D56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</w:p>
        </w:tc>
        <w:tc>
          <w:tcPr>
            <w:tcW w:w="6627" w:type="dxa"/>
          </w:tcPr>
          <w:p w:rsidR="00434CA0" w:rsidRPr="00736DE2" w:rsidRDefault="00434CA0" w:rsidP="00F75D56">
            <w:pPr>
              <w:pStyle w:val="af"/>
              <w:spacing w:after="0"/>
              <w:ind w:firstLine="720"/>
              <w:jc w:val="right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434CA0" w:rsidRPr="00736DE2" w:rsidTr="00165F7F">
        <w:trPr>
          <w:trHeight w:val="559"/>
        </w:trPr>
        <w:tc>
          <w:tcPr>
            <w:tcW w:w="3510" w:type="dxa"/>
          </w:tcPr>
          <w:p w:rsidR="00434CA0" w:rsidRPr="00736DE2" w:rsidRDefault="00434CA0" w:rsidP="00F75D56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6627" w:type="dxa"/>
          </w:tcPr>
          <w:p w:rsidR="00434CA0" w:rsidRPr="00736DE2" w:rsidRDefault="00434CA0" w:rsidP="00F75D56">
            <w:pPr>
              <w:pStyle w:val="af"/>
              <w:spacing w:after="0"/>
              <w:ind w:firstLine="720"/>
              <w:jc w:val="right"/>
              <w:rPr>
                <w:b/>
                <w:sz w:val="27"/>
                <w:szCs w:val="27"/>
              </w:rPr>
            </w:pPr>
            <w:r w:rsidRPr="00736DE2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A4240A" w:rsidRPr="00C91ECA" w:rsidRDefault="00A4240A" w:rsidP="009932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4240A" w:rsidRPr="00C91ECA" w:rsidSect="00A21A8F">
      <w:headerReference w:type="even" r:id="rId9"/>
      <w:headerReference w:type="default" r:id="rId10"/>
      <w:pgSz w:w="11906" w:h="16838"/>
      <w:pgMar w:top="993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766" w:rsidRDefault="007B4766">
      <w:r>
        <w:separator/>
      </w:r>
    </w:p>
  </w:endnote>
  <w:endnote w:type="continuationSeparator" w:id="0">
    <w:p w:rsidR="007B4766" w:rsidRDefault="007B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766" w:rsidRDefault="007B4766">
      <w:r>
        <w:separator/>
      </w:r>
    </w:p>
  </w:footnote>
  <w:footnote w:type="continuationSeparator" w:id="0">
    <w:p w:rsidR="007B4766" w:rsidRDefault="007B4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FB3" w:rsidRDefault="004B3FB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4B3FB3" w:rsidRDefault="004B3FB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FB3" w:rsidRPr="009201B2" w:rsidRDefault="004B3FB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36DE2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4B3FB3" w:rsidRDefault="004B3FB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4D5206"/>
    <w:multiLevelType w:val="hybridMultilevel"/>
    <w:tmpl w:val="6804DC5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39C20A02"/>
    <w:multiLevelType w:val="hybridMultilevel"/>
    <w:tmpl w:val="F0766FE6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DAA630C"/>
    <w:multiLevelType w:val="hybridMultilevel"/>
    <w:tmpl w:val="28F0D362"/>
    <w:lvl w:ilvl="0" w:tplc="E1D2C73C">
      <w:start w:val="36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9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728644C4"/>
    <w:multiLevelType w:val="hybridMultilevel"/>
    <w:tmpl w:val="F6E0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7A502AB1"/>
    <w:multiLevelType w:val="hybridMultilevel"/>
    <w:tmpl w:val="0B4EF5A2"/>
    <w:lvl w:ilvl="0" w:tplc="E1D2C73C">
      <w:start w:val="3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2C73C">
      <w:start w:val="36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1"/>
  </w:num>
  <w:num w:numId="5">
    <w:abstractNumId w:val="22"/>
  </w:num>
  <w:num w:numId="6">
    <w:abstractNumId w:val="6"/>
  </w:num>
  <w:num w:numId="7">
    <w:abstractNumId w:val="16"/>
  </w:num>
  <w:num w:numId="8">
    <w:abstractNumId w:val="17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18"/>
  </w:num>
  <w:num w:numId="14">
    <w:abstractNumId w:val="4"/>
  </w:num>
  <w:num w:numId="15">
    <w:abstractNumId w:val="8"/>
  </w:num>
  <w:num w:numId="16">
    <w:abstractNumId w:val="19"/>
  </w:num>
  <w:num w:numId="17">
    <w:abstractNumId w:val="2"/>
  </w:num>
  <w:num w:numId="18">
    <w:abstractNumId w:val="15"/>
  </w:num>
  <w:num w:numId="19">
    <w:abstractNumId w:val="0"/>
  </w:num>
  <w:num w:numId="20">
    <w:abstractNumId w:val="21"/>
  </w:num>
  <w:num w:numId="21">
    <w:abstractNumId w:val="13"/>
  </w:num>
  <w:num w:numId="22">
    <w:abstractNumId w:val="23"/>
  </w:num>
  <w:num w:numId="23">
    <w:abstractNumId w:val="1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1BA4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EA"/>
    <w:rsid w:val="000617F1"/>
    <w:rsid w:val="00062BB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B7195"/>
    <w:rsid w:val="000C1239"/>
    <w:rsid w:val="000C160F"/>
    <w:rsid w:val="000C1617"/>
    <w:rsid w:val="000C1754"/>
    <w:rsid w:val="000C2031"/>
    <w:rsid w:val="000C39D4"/>
    <w:rsid w:val="000C4B0B"/>
    <w:rsid w:val="000C701D"/>
    <w:rsid w:val="000D100B"/>
    <w:rsid w:val="000D2413"/>
    <w:rsid w:val="000D48A3"/>
    <w:rsid w:val="000D728F"/>
    <w:rsid w:val="000E063E"/>
    <w:rsid w:val="000E102F"/>
    <w:rsid w:val="000E2BD1"/>
    <w:rsid w:val="000E4911"/>
    <w:rsid w:val="000E50A3"/>
    <w:rsid w:val="000E7378"/>
    <w:rsid w:val="000F102A"/>
    <w:rsid w:val="000F2B04"/>
    <w:rsid w:val="000F466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468A"/>
    <w:rsid w:val="00126593"/>
    <w:rsid w:val="001342AF"/>
    <w:rsid w:val="00135A30"/>
    <w:rsid w:val="001408A6"/>
    <w:rsid w:val="0014300E"/>
    <w:rsid w:val="0014304A"/>
    <w:rsid w:val="001456CF"/>
    <w:rsid w:val="001473CE"/>
    <w:rsid w:val="00150749"/>
    <w:rsid w:val="001527BE"/>
    <w:rsid w:val="001551A3"/>
    <w:rsid w:val="00160F29"/>
    <w:rsid w:val="00160FB9"/>
    <w:rsid w:val="0016199A"/>
    <w:rsid w:val="00165F7F"/>
    <w:rsid w:val="0016659B"/>
    <w:rsid w:val="00166D79"/>
    <w:rsid w:val="00174607"/>
    <w:rsid w:val="0017498B"/>
    <w:rsid w:val="00174E23"/>
    <w:rsid w:val="00174EB2"/>
    <w:rsid w:val="0017609C"/>
    <w:rsid w:val="001772BC"/>
    <w:rsid w:val="001809C1"/>
    <w:rsid w:val="00182D25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AD9"/>
    <w:rsid w:val="001D146D"/>
    <w:rsid w:val="001D1C26"/>
    <w:rsid w:val="001D2226"/>
    <w:rsid w:val="001D2259"/>
    <w:rsid w:val="001D434B"/>
    <w:rsid w:val="001D514C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75C1"/>
    <w:rsid w:val="00210BD8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00F2"/>
    <w:rsid w:val="00231941"/>
    <w:rsid w:val="00232347"/>
    <w:rsid w:val="002327DA"/>
    <w:rsid w:val="00236D28"/>
    <w:rsid w:val="00236DFA"/>
    <w:rsid w:val="00240420"/>
    <w:rsid w:val="00240F24"/>
    <w:rsid w:val="0024135E"/>
    <w:rsid w:val="00241B93"/>
    <w:rsid w:val="00243F15"/>
    <w:rsid w:val="00245FF2"/>
    <w:rsid w:val="00250386"/>
    <w:rsid w:val="00253C2F"/>
    <w:rsid w:val="00256F2F"/>
    <w:rsid w:val="00257CBC"/>
    <w:rsid w:val="00262D02"/>
    <w:rsid w:val="00262EC3"/>
    <w:rsid w:val="0026570A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1F4F"/>
    <w:rsid w:val="00292B3A"/>
    <w:rsid w:val="002936DC"/>
    <w:rsid w:val="0029509C"/>
    <w:rsid w:val="00297A5A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0C2F"/>
    <w:rsid w:val="002F36D5"/>
    <w:rsid w:val="002F4EAE"/>
    <w:rsid w:val="002F56EA"/>
    <w:rsid w:val="002F7EE6"/>
    <w:rsid w:val="00302A34"/>
    <w:rsid w:val="003030DA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16BA8"/>
    <w:rsid w:val="003210F0"/>
    <w:rsid w:val="003238B4"/>
    <w:rsid w:val="003261A2"/>
    <w:rsid w:val="00326D4E"/>
    <w:rsid w:val="00327AA1"/>
    <w:rsid w:val="00331F1E"/>
    <w:rsid w:val="003325A9"/>
    <w:rsid w:val="00335AA6"/>
    <w:rsid w:val="0033680E"/>
    <w:rsid w:val="00341653"/>
    <w:rsid w:val="0034489F"/>
    <w:rsid w:val="0034618F"/>
    <w:rsid w:val="00346955"/>
    <w:rsid w:val="003505B6"/>
    <w:rsid w:val="0035134A"/>
    <w:rsid w:val="00351360"/>
    <w:rsid w:val="003530FF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6D8A"/>
    <w:rsid w:val="00386FBC"/>
    <w:rsid w:val="00387784"/>
    <w:rsid w:val="003945E1"/>
    <w:rsid w:val="00394A7D"/>
    <w:rsid w:val="00394E42"/>
    <w:rsid w:val="00395771"/>
    <w:rsid w:val="00397A4E"/>
    <w:rsid w:val="00397CF6"/>
    <w:rsid w:val="003A0953"/>
    <w:rsid w:val="003A57F6"/>
    <w:rsid w:val="003A584A"/>
    <w:rsid w:val="003A69C2"/>
    <w:rsid w:val="003A6EEB"/>
    <w:rsid w:val="003B2609"/>
    <w:rsid w:val="003B53B2"/>
    <w:rsid w:val="003C0128"/>
    <w:rsid w:val="003C39BE"/>
    <w:rsid w:val="003C482D"/>
    <w:rsid w:val="003C5483"/>
    <w:rsid w:val="003D010E"/>
    <w:rsid w:val="003D2D3F"/>
    <w:rsid w:val="003D515B"/>
    <w:rsid w:val="003D7842"/>
    <w:rsid w:val="003E2657"/>
    <w:rsid w:val="003E3270"/>
    <w:rsid w:val="003E3429"/>
    <w:rsid w:val="003E43BA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6960"/>
    <w:rsid w:val="0040698D"/>
    <w:rsid w:val="00407D5A"/>
    <w:rsid w:val="00407F3C"/>
    <w:rsid w:val="004116DC"/>
    <w:rsid w:val="00411AC0"/>
    <w:rsid w:val="0041247D"/>
    <w:rsid w:val="00413F8D"/>
    <w:rsid w:val="0041461C"/>
    <w:rsid w:val="00414CB0"/>
    <w:rsid w:val="00415802"/>
    <w:rsid w:val="00424D20"/>
    <w:rsid w:val="00425ADA"/>
    <w:rsid w:val="00425C7E"/>
    <w:rsid w:val="004271A8"/>
    <w:rsid w:val="00430D8D"/>
    <w:rsid w:val="004326A4"/>
    <w:rsid w:val="00433424"/>
    <w:rsid w:val="00434671"/>
    <w:rsid w:val="00434CA0"/>
    <w:rsid w:val="00435677"/>
    <w:rsid w:val="00435DBC"/>
    <w:rsid w:val="00435F5C"/>
    <w:rsid w:val="004371D6"/>
    <w:rsid w:val="004403FB"/>
    <w:rsid w:val="004414E3"/>
    <w:rsid w:val="00443429"/>
    <w:rsid w:val="004442EE"/>
    <w:rsid w:val="00445C34"/>
    <w:rsid w:val="00447038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53EB"/>
    <w:rsid w:val="00476529"/>
    <w:rsid w:val="00476DAD"/>
    <w:rsid w:val="00482D6C"/>
    <w:rsid w:val="00487C09"/>
    <w:rsid w:val="0049297C"/>
    <w:rsid w:val="00492C2B"/>
    <w:rsid w:val="00495202"/>
    <w:rsid w:val="00495208"/>
    <w:rsid w:val="004968FA"/>
    <w:rsid w:val="004A01F6"/>
    <w:rsid w:val="004A4F73"/>
    <w:rsid w:val="004A76E8"/>
    <w:rsid w:val="004B0314"/>
    <w:rsid w:val="004B0731"/>
    <w:rsid w:val="004B3FB3"/>
    <w:rsid w:val="004B48C7"/>
    <w:rsid w:val="004B5C7B"/>
    <w:rsid w:val="004B79A6"/>
    <w:rsid w:val="004C08D9"/>
    <w:rsid w:val="004C0CD5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CE4"/>
    <w:rsid w:val="004E57A1"/>
    <w:rsid w:val="004E5FC4"/>
    <w:rsid w:val="004E6E26"/>
    <w:rsid w:val="004E78DB"/>
    <w:rsid w:val="004F35AC"/>
    <w:rsid w:val="004F48EC"/>
    <w:rsid w:val="004F5615"/>
    <w:rsid w:val="004F5F3E"/>
    <w:rsid w:val="00501CB8"/>
    <w:rsid w:val="00504A28"/>
    <w:rsid w:val="00512C3F"/>
    <w:rsid w:val="00516075"/>
    <w:rsid w:val="00526228"/>
    <w:rsid w:val="00533A69"/>
    <w:rsid w:val="00534FF4"/>
    <w:rsid w:val="00535229"/>
    <w:rsid w:val="005377BA"/>
    <w:rsid w:val="0054010C"/>
    <w:rsid w:val="0054389D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3046"/>
    <w:rsid w:val="005A07D5"/>
    <w:rsid w:val="005A1098"/>
    <w:rsid w:val="005A2FA5"/>
    <w:rsid w:val="005A6491"/>
    <w:rsid w:val="005A6627"/>
    <w:rsid w:val="005A75DA"/>
    <w:rsid w:val="005B45B4"/>
    <w:rsid w:val="005B6858"/>
    <w:rsid w:val="005C050F"/>
    <w:rsid w:val="005C5108"/>
    <w:rsid w:val="005C5488"/>
    <w:rsid w:val="005C569C"/>
    <w:rsid w:val="005C5DE4"/>
    <w:rsid w:val="005C669A"/>
    <w:rsid w:val="005D19CB"/>
    <w:rsid w:val="005D6BD8"/>
    <w:rsid w:val="005D73D1"/>
    <w:rsid w:val="005D7D0A"/>
    <w:rsid w:val="005E0C21"/>
    <w:rsid w:val="005E47A4"/>
    <w:rsid w:val="005E53AD"/>
    <w:rsid w:val="005F2333"/>
    <w:rsid w:val="005F472D"/>
    <w:rsid w:val="005F614E"/>
    <w:rsid w:val="005F7D8B"/>
    <w:rsid w:val="00600E86"/>
    <w:rsid w:val="006011CF"/>
    <w:rsid w:val="006023AE"/>
    <w:rsid w:val="00602574"/>
    <w:rsid w:val="00603B4F"/>
    <w:rsid w:val="00612A4D"/>
    <w:rsid w:val="00612B1A"/>
    <w:rsid w:val="00613CC7"/>
    <w:rsid w:val="00617317"/>
    <w:rsid w:val="00620DEE"/>
    <w:rsid w:val="00622B44"/>
    <w:rsid w:val="006240C0"/>
    <w:rsid w:val="00624144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05A2"/>
    <w:rsid w:val="006633AE"/>
    <w:rsid w:val="006640E8"/>
    <w:rsid w:val="00664777"/>
    <w:rsid w:val="00664C8F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D22"/>
    <w:rsid w:val="006B6F22"/>
    <w:rsid w:val="006C2740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4945"/>
    <w:rsid w:val="00705BF4"/>
    <w:rsid w:val="00705F77"/>
    <w:rsid w:val="007070BF"/>
    <w:rsid w:val="0071101F"/>
    <w:rsid w:val="007119ED"/>
    <w:rsid w:val="00712087"/>
    <w:rsid w:val="00713001"/>
    <w:rsid w:val="00715725"/>
    <w:rsid w:val="0071625D"/>
    <w:rsid w:val="007163CD"/>
    <w:rsid w:val="007210B8"/>
    <w:rsid w:val="00722DF9"/>
    <w:rsid w:val="00723736"/>
    <w:rsid w:val="0072585C"/>
    <w:rsid w:val="007258F4"/>
    <w:rsid w:val="007261D8"/>
    <w:rsid w:val="007275BD"/>
    <w:rsid w:val="00730585"/>
    <w:rsid w:val="007322C5"/>
    <w:rsid w:val="00733F1B"/>
    <w:rsid w:val="00736DE2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0D16"/>
    <w:rsid w:val="0076300A"/>
    <w:rsid w:val="00764B71"/>
    <w:rsid w:val="0076554F"/>
    <w:rsid w:val="0077066F"/>
    <w:rsid w:val="00770EAA"/>
    <w:rsid w:val="007737E4"/>
    <w:rsid w:val="00774AD7"/>
    <w:rsid w:val="00775924"/>
    <w:rsid w:val="00780708"/>
    <w:rsid w:val="00782B68"/>
    <w:rsid w:val="00783A00"/>
    <w:rsid w:val="007856A1"/>
    <w:rsid w:val="00787B0F"/>
    <w:rsid w:val="00790217"/>
    <w:rsid w:val="00790666"/>
    <w:rsid w:val="00791C46"/>
    <w:rsid w:val="00791FEE"/>
    <w:rsid w:val="00793AFA"/>
    <w:rsid w:val="00797D1F"/>
    <w:rsid w:val="007A0549"/>
    <w:rsid w:val="007A246F"/>
    <w:rsid w:val="007B054B"/>
    <w:rsid w:val="007B2B8D"/>
    <w:rsid w:val="007B2BDA"/>
    <w:rsid w:val="007B2EFE"/>
    <w:rsid w:val="007B35E7"/>
    <w:rsid w:val="007B4087"/>
    <w:rsid w:val="007B4766"/>
    <w:rsid w:val="007C2A9E"/>
    <w:rsid w:val="007C4391"/>
    <w:rsid w:val="007C444B"/>
    <w:rsid w:val="007C573D"/>
    <w:rsid w:val="007D068C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F0658"/>
    <w:rsid w:val="007F1431"/>
    <w:rsid w:val="007F1BBC"/>
    <w:rsid w:val="007F36A5"/>
    <w:rsid w:val="007F40EC"/>
    <w:rsid w:val="007F4287"/>
    <w:rsid w:val="007F5849"/>
    <w:rsid w:val="007F6A8B"/>
    <w:rsid w:val="00802274"/>
    <w:rsid w:val="00802B58"/>
    <w:rsid w:val="0080606E"/>
    <w:rsid w:val="00806350"/>
    <w:rsid w:val="00806974"/>
    <w:rsid w:val="0081046B"/>
    <w:rsid w:val="008109D1"/>
    <w:rsid w:val="00810BB7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0A6"/>
    <w:rsid w:val="008355A7"/>
    <w:rsid w:val="00836583"/>
    <w:rsid w:val="008404FA"/>
    <w:rsid w:val="00840AC7"/>
    <w:rsid w:val="00841065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3416"/>
    <w:rsid w:val="00853426"/>
    <w:rsid w:val="00857B95"/>
    <w:rsid w:val="008628DD"/>
    <w:rsid w:val="00866746"/>
    <w:rsid w:val="00866914"/>
    <w:rsid w:val="00867D0D"/>
    <w:rsid w:val="0087029A"/>
    <w:rsid w:val="008706D1"/>
    <w:rsid w:val="008713D2"/>
    <w:rsid w:val="00873763"/>
    <w:rsid w:val="00873FD6"/>
    <w:rsid w:val="00875665"/>
    <w:rsid w:val="0087607F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63CB"/>
    <w:rsid w:val="008C78C9"/>
    <w:rsid w:val="008D0A56"/>
    <w:rsid w:val="008D2445"/>
    <w:rsid w:val="008D56AC"/>
    <w:rsid w:val="008D6200"/>
    <w:rsid w:val="008E1223"/>
    <w:rsid w:val="008E1C08"/>
    <w:rsid w:val="008E3670"/>
    <w:rsid w:val="008E6005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0BF"/>
    <w:rsid w:val="00905E2F"/>
    <w:rsid w:val="00906928"/>
    <w:rsid w:val="00907715"/>
    <w:rsid w:val="00907839"/>
    <w:rsid w:val="00910EC5"/>
    <w:rsid w:val="0091187E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54B9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5751"/>
    <w:rsid w:val="00986CF0"/>
    <w:rsid w:val="009872E6"/>
    <w:rsid w:val="00987646"/>
    <w:rsid w:val="009930D1"/>
    <w:rsid w:val="009932B3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01FC"/>
    <w:rsid w:val="009B14DB"/>
    <w:rsid w:val="009B2610"/>
    <w:rsid w:val="009B2789"/>
    <w:rsid w:val="009B4A57"/>
    <w:rsid w:val="009B538E"/>
    <w:rsid w:val="009B5D07"/>
    <w:rsid w:val="009B68D8"/>
    <w:rsid w:val="009C1DA2"/>
    <w:rsid w:val="009C4173"/>
    <w:rsid w:val="009C43FE"/>
    <w:rsid w:val="009C4FA4"/>
    <w:rsid w:val="009C7E19"/>
    <w:rsid w:val="009D0F38"/>
    <w:rsid w:val="009D1465"/>
    <w:rsid w:val="009D1991"/>
    <w:rsid w:val="009D1BB5"/>
    <w:rsid w:val="009D36E8"/>
    <w:rsid w:val="009D6F77"/>
    <w:rsid w:val="009E2EB4"/>
    <w:rsid w:val="009F1C36"/>
    <w:rsid w:val="009F2250"/>
    <w:rsid w:val="009F4C51"/>
    <w:rsid w:val="00A02002"/>
    <w:rsid w:val="00A03B3F"/>
    <w:rsid w:val="00A076A3"/>
    <w:rsid w:val="00A10D16"/>
    <w:rsid w:val="00A142A5"/>
    <w:rsid w:val="00A1592B"/>
    <w:rsid w:val="00A16E35"/>
    <w:rsid w:val="00A21A8F"/>
    <w:rsid w:val="00A26FBD"/>
    <w:rsid w:val="00A27E93"/>
    <w:rsid w:val="00A30605"/>
    <w:rsid w:val="00A30BA7"/>
    <w:rsid w:val="00A335E5"/>
    <w:rsid w:val="00A354AD"/>
    <w:rsid w:val="00A35B6B"/>
    <w:rsid w:val="00A360F7"/>
    <w:rsid w:val="00A361CA"/>
    <w:rsid w:val="00A405A3"/>
    <w:rsid w:val="00A41D53"/>
    <w:rsid w:val="00A4240A"/>
    <w:rsid w:val="00A42482"/>
    <w:rsid w:val="00A439D1"/>
    <w:rsid w:val="00A4632C"/>
    <w:rsid w:val="00A510DA"/>
    <w:rsid w:val="00A51972"/>
    <w:rsid w:val="00A528A3"/>
    <w:rsid w:val="00A529AA"/>
    <w:rsid w:val="00A52F29"/>
    <w:rsid w:val="00A5395E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242"/>
    <w:rsid w:val="00A76188"/>
    <w:rsid w:val="00A815B8"/>
    <w:rsid w:val="00A81A3A"/>
    <w:rsid w:val="00A81C3F"/>
    <w:rsid w:val="00A81FC9"/>
    <w:rsid w:val="00A838C9"/>
    <w:rsid w:val="00A85D77"/>
    <w:rsid w:val="00A90BFB"/>
    <w:rsid w:val="00A91ACF"/>
    <w:rsid w:val="00A96883"/>
    <w:rsid w:val="00A96A21"/>
    <w:rsid w:val="00A97C07"/>
    <w:rsid w:val="00AA0BB7"/>
    <w:rsid w:val="00AA0E3D"/>
    <w:rsid w:val="00AA481E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78C3"/>
    <w:rsid w:val="00AD136C"/>
    <w:rsid w:val="00AD4F61"/>
    <w:rsid w:val="00AD5D21"/>
    <w:rsid w:val="00AD62DC"/>
    <w:rsid w:val="00AD6FCB"/>
    <w:rsid w:val="00AE09DF"/>
    <w:rsid w:val="00AE0EE9"/>
    <w:rsid w:val="00AE3185"/>
    <w:rsid w:val="00AE321F"/>
    <w:rsid w:val="00AE6FA9"/>
    <w:rsid w:val="00AF07E3"/>
    <w:rsid w:val="00AF10B6"/>
    <w:rsid w:val="00AF21D1"/>
    <w:rsid w:val="00AF2314"/>
    <w:rsid w:val="00AF3CB1"/>
    <w:rsid w:val="00AF42C4"/>
    <w:rsid w:val="00AF68C3"/>
    <w:rsid w:val="00AF7709"/>
    <w:rsid w:val="00B00BF6"/>
    <w:rsid w:val="00B01CC4"/>
    <w:rsid w:val="00B045DA"/>
    <w:rsid w:val="00B048FE"/>
    <w:rsid w:val="00B04A3B"/>
    <w:rsid w:val="00B04B26"/>
    <w:rsid w:val="00B04C62"/>
    <w:rsid w:val="00B068A7"/>
    <w:rsid w:val="00B06C2D"/>
    <w:rsid w:val="00B07B5B"/>
    <w:rsid w:val="00B120DA"/>
    <w:rsid w:val="00B201C8"/>
    <w:rsid w:val="00B25321"/>
    <w:rsid w:val="00B25FF7"/>
    <w:rsid w:val="00B26428"/>
    <w:rsid w:val="00B26436"/>
    <w:rsid w:val="00B26EA3"/>
    <w:rsid w:val="00B312F5"/>
    <w:rsid w:val="00B31A32"/>
    <w:rsid w:val="00B31CB7"/>
    <w:rsid w:val="00B34BA7"/>
    <w:rsid w:val="00B351BE"/>
    <w:rsid w:val="00B35EA1"/>
    <w:rsid w:val="00B36DB5"/>
    <w:rsid w:val="00B436D0"/>
    <w:rsid w:val="00B43F57"/>
    <w:rsid w:val="00B47698"/>
    <w:rsid w:val="00B47CAB"/>
    <w:rsid w:val="00B5169B"/>
    <w:rsid w:val="00B57868"/>
    <w:rsid w:val="00B615B6"/>
    <w:rsid w:val="00B66274"/>
    <w:rsid w:val="00B6734C"/>
    <w:rsid w:val="00B721DC"/>
    <w:rsid w:val="00B734C9"/>
    <w:rsid w:val="00B73B84"/>
    <w:rsid w:val="00B73CAC"/>
    <w:rsid w:val="00B74222"/>
    <w:rsid w:val="00B74D28"/>
    <w:rsid w:val="00B75BCB"/>
    <w:rsid w:val="00B76091"/>
    <w:rsid w:val="00B806EA"/>
    <w:rsid w:val="00B82154"/>
    <w:rsid w:val="00B83AF5"/>
    <w:rsid w:val="00B8462B"/>
    <w:rsid w:val="00B847D8"/>
    <w:rsid w:val="00B93992"/>
    <w:rsid w:val="00B9689B"/>
    <w:rsid w:val="00BA042A"/>
    <w:rsid w:val="00BA629E"/>
    <w:rsid w:val="00BB1565"/>
    <w:rsid w:val="00BB4843"/>
    <w:rsid w:val="00BB52BE"/>
    <w:rsid w:val="00BB5CEE"/>
    <w:rsid w:val="00BB7CDA"/>
    <w:rsid w:val="00BC06AD"/>
    <w:rsid w:val="00BC1160"/>
    <w:rsid w:val="00BC148E"/>
    <w:rsid w:val="00BC2D69"/>
    <w:rsid w:val="00BC3EA2"/>
    <w:rsid w:val="00BD1897"/>
    <w:rsid w:val="00BD2053"/>
    <w:rsid w:val="00BD5187"/>
    <w:rsid w:val="00BE1C5E"/>
    <w:rsid w:val="00BE26B8"/>
    <w:rsid w:val="00BE351F"/>
    <w:rsid w:val="00BE7E32"/>
    <w:rsid w:val="00BF762D"/>
    <w:rsid w:val="00C00F78"/>
    <w:rsid w:val="00C0382D"/>
    <w:rsid w:val="00C07719"/>
    <w:rsid w:val="00C12C08"/>
    <w:rsid w:val="00C16601"/>
    <w:rsid w:val="00C21F77"/>
    <w:rsid w:val="00C226EE"/>
    <w:rsid w:val="00C25C01"/>
    <w:rsid w:val="00C25C06"/>
    <w:rsid w:val="00C30A36"/>
    <w:rsid w:val="00C328FB"/>
    <w:rsid w:val="00C33C6B"/>
    <w:rsid w:val="00C34EDC"/>
    <w:rsid w:val="00C4018E"/>
    <w:rsid w:val="00C4087D"/>
    <w:rsid w:val="00C42366"/>
    <w:rsid w:val="00C42373"/>
    <w:rsid w:val="00C42700"/>
    <w:rsid w:val="00C4308C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3B1"/>
    <w:rsid w:val="00C86954"/>
    <w:rsid w:val="00C91EC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18E4"/>
    <w:rsid w:val="00CA77DE"/>
    <w:rsid w:val="00CB094B"/>
    <w:rsid w:val="00CB0E44"/>
    <w:rsid w:val="00CB0EAB"/>
    <w:rsid w:val="00CB15B6"/>
    <w:rsid w:val="00CB1EF6"/>
    <w:rsid w:val="00CB4DB1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42AE"/>
    <w:rsid w:val="00CD7567"/>
    <w:rsid w:val="00CE12BB"/>
    <w:rsid w:val="00CE2B52"/>
    <w:rsid w:val="00CE352C"/>
    <w:rsid w:val="00CF0C50"/>
    <w:rsid w:val="00CF14F1"/>
    <w:rsid w:val="00CF39C8"/>
    <w:rsid w:val="00CF49C2"/>
    <w:rsid w:val="00D002BF"/>
    <w:rsid w:val="00D01B7C"/>
    <w:rsid w:val="00D03809"/>
    <w:rsid w:val="00D03BA4"/>
    <w:rsid w:val="00D04503"/>
    <w:rsid w:val="00D05AB2"/>
    <w:rsid w:val="00D065DC"/>
    <w:rsid w:val="00D079F1"/>
    <w:rsid w:val="00D10C27"/>
    <w:rsid w:val="00D10D0C"/>
    <w:rsid w:val="00D13B5C"/>
    <w:rsid w:val="00D15147"/>
    <w:rsid w:val="00D15698"/>
    <w:rsid w:val="00D15B83"/>
    <w:rsid w:val="00D16078"/>
    <w:rsid w:val="00D16E8D"/>
    <w:rsid w:val="00D2215B"/>
    <w:rsid w:val="00D23D8C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F9"/>
    <w:rsid w:val="00D57330"/>
    <w:rsid w:val="00D575F1"/>
    <w:rsid w:val="00D57ADF"/>
    <w:rsid w:val="00D608DB"/>
    <w:rsid w:val="00D6185D"/>
    <w:rsid w:val="00D61F5C"/>
    <w:rsid w:val="00D62D20"/>
    <w:rsid w:val="00D64A85"/>
    <w:rsid w:val="00D66A03"/>
    <w:rsid w:val="00D67C3C"/>
    <w:rsid w:val="00D7081C"/>
    <w:rsid w:val="00D73FC6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7CA6"/>
    <w:rsid w:val="00DA0520"/>
    <w:rsid w:val="00DA14E5"/>
    <w:rsid w:val="00DA30E7"/>
    <w:rsid w:val="00DA3331"/>
    <w:rsid w:val="00DA3F18"/>
    <w:rsid w:val="00DA40CE"/>
    <w:rsid w:val="00DA5515"/>
    <w:rsid w:val="00DA6AC2"/>
    <w:rsid w:val="00DB11A0"/>
    <w:rsid w:val="00DB2E1F"/>
    <w:rsid w:val="00DB386E"/>
    <w:rsid w:val="00DB3E55"/>
    <w:rsid w:val="00DB4125"/>
    <w:rsid w:val="00DB5305"/>
    <w:rsid w:val="00DB5A58"/>
    <w:rsid w:val="00DB6634"/>
    <w:rsid w:val="00DC052D"/>
    <w:rsid w:val="00DC2658"/>
    <w:rsid w:val="00DD1FDA"/>
    <w:rsid w:val="00DD312C"/>
    <w:rsid w:val="00DD3575"/>
    <w:rsid w:val="00DD5335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DA3"/>
    <w:rsid w:val="00E44351"/>
    <w:rsid w:val="00E447E3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3D98"/>
    <w:rsid w:val="00E663C8"/>
    <w:rsid w:val="00E66CA5"/>
    <w:rsid w:val="00E6737B"/>
    <w:rsid w:val="00E70517"/>
    <w:rsid w:val="00E734D4"/>
    <w:rsid w:val="00E74D72"/>
    <w:rsid w:val="00E75257"/>
    <w:rsid w:val="00E8221A"/>
    <w:rsid w:val="00E82512"/>
    <w:rsid w:val="00E8652C"/>
    <w:rsid w:val="00E871ED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7878"/>
    <w:rsid w:val="00EB03F2"/>
    <w:rsid w:val="00EB738B"/>
    <w:rsid w:val="00EC1EC3"/>
    <w:rsid w:val="00EC1FD0"/>
    <w:rsid w:val="00EC2FB7"/>
    <w:rsid w:val="00EC3669"/>
    <w:rsid w:val="00ED04AC"/>
    <w:rsid w:val="00ED06CD"/>
    <w:rsid w:val="00ED10FB"/>
    <w:rsid w:val="00ED2AEA"/>
    <w:rsid w:val="00ED392D"/>
    <w:rsid w:val="00ED4FAE"/>
    <w:rsid w:val="00ED771D"/>
    <w:rsid w:val="00EE1053"/>
    <w:rsid w:val="00EE1666"/>
    <w:rsid w:val="00EE3F35"/>
    <w:rsid w:val="00EE414A"/>
    <w:rsid w:val="00EE493A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7CD1"/>
    <w:rsid w:val="00F32C27"/>
    <w:rsid w:val="00F333BA"/>
    <w:rsid w:val="00F34B65"/>
    <w:rsid w:val="00F34D3D"/>
    <w:rsid w:val="00F351B5"/>
    <w:rsid w:val="00F360DF"/>
    <w:rsid w:val="00F361FC"/>
    <w:rsid w:val="00F368F9"/>
    <w:rsid w:val="00F404DD"/>
    <w:rsid w:val="00F409B7"/>
    <w:rsid w:val="00F41085"/>
    <w:rsid w:val="00F42D54"/>
    <w:rsid w:val="00F43C5D"/>
    <w:rsid w:val="00F47D97"/>
    <w:rsid w:val="00F47E88"/>
    <w:rsid w:val="00F53641"/>
    <w:rsid w:val="00F55ADC"/>
    <w:rsid w:val="00F57F1E"/>
    <w:rsid w:val="00F616FE"/>
    <w:rsid w:val="00F63B17"/>
    <w:rsid w:val="00F64730"/>
    <w:rsid w:val="00F65525"/>
    <w:rsid w:val="00F71642"/>
    <w:rsid w:val="00F738BF"/>
    <w:rsid w:val="00F7469E"/>
    <w:rsid w:val="00F748E3"/>
    <w:rsid w:val="00F75857"/>
    <w:rsid w:val="00F75CB6"/>
    <w:rsid w:val="00F76A70"/>
    <w:rsid w:val="00F7719A"/>
    <w:rsid w:val="00F8035F"/>
    <w:rsid w:val="00F81708"/>
    <w:rsid w:val="00F82834"/>
    <w:rsid w:val="00F84E0F"/>
    <w:rsid w:val="00F85422"/>
    <w:rsid w:val="00F96BB8"/>
    <w:rsid w:val="00FA2B64"/>
    <w:rsid w:val="00FA3B28"/>
    <w:rsid w:val="00FA500D"/>
    <w:rsid w:val="00FA78A3"/>
    <w:rsid w:val="00FB0DF6"/>
    <w:rsid w:val="00FB148D"/>
    <w:rsid w:val="00FB185B"/>
    <w:rsid w:val="00FB1A43"/>
    <w:rsid w:val="00FB1BD4"/>
    <w:rsid w:val="00FB37C6"/>
    <w:rsid w:val="00FC133F"/>
    <w:rsid w:val="00FC13C8"/>
    <w:rsid w:val="00FC1CE0"/>
    <w:rsid w:val="00FC2723"/>
    <w:rsid w:val="00FC3366"/>
    <w:rsid w:val="00FC7986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E26AC"/>
    <w:rsid w:val="00FE2F62"/>
    <w:rsid w:val="00FE2F95"/>
    <w:rsid w:val="00FE7E6B"/>
    <w:rsid w:val="00FF02AA"/>
    <w:rsid w:val="00FF2301"/>
    <w:rsid w:val="00FF2E89"/>
    <w:rsid w:val="00FF30BB"/>
    <w:rsid w:val="00FF49C5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2566C"/>
  <w15:docId w15:val="{524B11D7-8C0A-4F8A-BA17-112683CB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2E0F-A7B1-4FCC-80DA-70ECCE3C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6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14611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167</cp:revision>
  <cp:lastPrinted>2020-12-22T10:05:00Z</cp:lastPrinted>
  <dcterms:created xsi:type="dcterms:W3CDTF">2015-08-27T08:32:00Z</dcterms:created>
  <dcterms:modified xsi:type="dcterms:W3CDTF">2020-12-22T10:07:00Z</dcterms:modified>
</cp:coreProperties>
</file>